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43" w:type="dxa"/>
        <w:tblInd w:w="108" w:type="dxa"/>
        <w:tblLayout w:type="fixed"/>
        <w:tblLook w:val="0000"/>
      </w:tblPr>
      <w:tblGrid>
        <w:gridCol w:w="3686"/>
        <w:gridCol w:w="5670"/>
        <w:gridCol w:w="5287"/>
      </w:tblGrid>
      <w:tr w:rsidR="00925323" w:rsidRPr="00C0506C" w:rsidTr="00B9081E">
        <w:trPr>
          <w:gridAfter w:val="1"/>
          <w:wAfter w:w="5287" w:type="dxa"/>
        </w:trPr>
        <w:tc>
          <w:tcPr>
            <w:tcW w:w="3686" w:type="dxa"/>
            <w:tcBorders>
              <w:top w:val="nil"/>
              <w:left w:val="nil"/>
              <w:bottom w:val="nil"/>
              <w:right w:val="nil"/>
            </w:tcBorders>
          </w:tcPr>
          <w:p w:rsidR="00925323" w:rsidRPr="00C0506C" w:rsidRDefault="00B9081E" w:rsidP="00B9081E">
            <w:pPr>
              <w:spacing w:after="0"/>
              <w:ind w:right="-108"/>
              <w:jc w:val="center"/>
              <w:rPr>
                <w:rFonts w:eastAsia="Arial" w:cs="Times New Roman"/>
                <w:sz w:val="26"/>
                <w:szCs w:val="26"/>
                <w:lang w:val="nl-NL"/>
              </w:rPr>
            </w:pPr>
            <w:r w:rsidRPr="00C0506C">
              <w:rPr>
                <w:rFonts w:eastAsia="Arial" w:cs="Times New Roman"/>
                <w:sz w:val="26"/>
                <w:szCs w:val="26"/>
                <w:lang w:val="nl-NL"/>
              </w:rPr>
              <w:t>UBND</w:t>
            </w:r>
            <w:r w:rsidR="00925323" w:rsidRPr="00C0506C">
              <w:rPr>
                <w:rFonts w:eastAsia="Arial" w:cs="Times New Roman"/>
                <w:sz w:val="26"/>
                <w:szCs w:val="26"/>
                <w:lang w:val="nl-NL"/>
              </w:rPr>
              <w:t xml:space="preserve"> TỈNH YÊN BÁI</w:t>
            </w:r>
          </w:p>
        </w:tc>
        <w:tc>
          <w:tcPr>
            <w:tcW w:w="5670" w:type="dxa"/>
            <w:tcBorders>
              <w:top w:val="nil"/>
              <w:left w:val="nil"/>
              <w:bottom w:val="nil"/>
              <w:right w:val="nil"/>
            </w:tcBorders>
          </w:tcPr>
          <w:p w:rsidR="00925323" w:rsidRPr="00C0506C" w:rsidRDefault="00925323" w:rsidP="00925323">
            <w:pPr>
              <w:spacing w:after="0"/>
              <w:ind w:left="-249"/>
              <w:jc w:val="center"/>
              <w:rPr>
                <w:rFonts w:eastAsia="Arial" w:cs="Times New Roman"/>
                <w:b/>
                <w:bCs/>
                <w:sz w:val="26"/>
                <w:szCs w:val="26"/>
                <w:lang w:val="nl-NL"/>
              </w:rPr>
            </w:pPr>
            <w:r w:rsidRPr="00C0506C">
              <w:rPr>
                <w:rFonts w:eastAsia="Arial" w:cs="Times New Roman"/>
                <w:b/>
                <w:bCs/>
                <w:sz w:val="26"/>
                <w:szCs w:val="26"/>
                <w:lang w:val="nl-NL"/>
              </w:rPr>
              <w:t xml:space="preserve">    CỘNG HÒA XÃ HỘI CHỦ NGHĨA VIỆT NAM</w:t>
            </w:r>
          </w:p>
        </w:tc>
      </w:tr>
      <w:tr w:rsidR="00925323" w:rsidRPr="00C0506C" w:rsidTr="00B9081E">
        <w:tc>
          <w:tcPr>
            <w:tcW w:w="3686" w:type="dxa"/>
            <w:tcBorders>
              <w:top w:val="nil"/>
              <w:left w:val="nil"/>
              <w:bottom w:val="nil"/>
              <w:right w:val="nil"/>
            </w:tcBorders>
          </w:tcPr>
          <w:p w:rsidR="00925323" w:rsidRPr="00C0506C" w:rsidRDefault="00925323" w:rsidP="00925323">
            <w:pPr>
              <w:pStyle w:val="Heading1"/>
              <w:spacing w:before="0"/>
              <w:jc w:val="center"/>
              <w:rPr>
                <w:rFonts w:ascii="Times New Roman" w:eastAsia="Times New Roman" w:hAnsi="Times New Roman" w:cs="Times New Roman"/>
                <w:b/>
                <w:bCs/>
                <w:color w:val="auto"/>
                <w:sz w:val="26"/>
                <w:szCs w:val="26"/>
                <w:lang w:val="nl-NL"/>
              </w:rPr>
            </w:pPr>
            <w:r w:rsidRPr="00C0506C">
              <w:rPr>
                <w:rFonts w:ascii="Times New Roman" w:eastAsia="Times New Roman" w:hAnsi="Times New Roman" w:cs="Times New Roman"/>
                <w:b/>
                <w:bCs/>
                <w:color w:val="auto"/>
                <w:sz w:val="26"/>
                <w:szCs w:val="26"/>
                <w:lang w:val="nl-NL"/>
              </w:rPr>
              <w:t>SỞ KẾ HOẠCH VÀ ĐẦU TƯ</w:t>
            </w:r>
          </w:p>
        </w:tc>
        <w:tc>
          <w:tcPr>
            <w:tcW w:w="5670" w:type="dxa"/>
            <w:tcBorders>
              <w:top w:val="nil"/>
              <w:left w:val="nil"/>
              <w:bottom w:val="nil"/>
              <w:right w:val="nil"/>
            </w:tcBorders>
          </w:tcPr>
          <w:p w:rsidR="00925323" w:rsidRPr="00C0506C" w:rsidRDefault="00925323" w:rsidP="00925323">
            <w:pPr>
              <w:spacing w:after="0"/>
              <w:ind w:left="-249"/>
              <w:jc w:val="center"/>
              <w:rPr>
                <w:rFonts w:eastAsia="Arial" w:cs="Times New Roman"/>
                <w:b/>
                <w:bCs/>
                <w:i/>
                <w:iCs/>
              </w:rPr>
            </w:pPr>
            <w:r w:rsidRPr="00C0506C">
              <w:rPr>
                <w:rFonts w:eastAsia="Arial" w:cs="Times New Roman"/>
                <w:b/>
                <w:bCs/>
              </w:rPr>
              <w:t>Độc lập - Tự do - Hạnh phúc</w:t>
            </w:r>
          </w:p>
        </w:tc>
        <w:tc>
          <w:tcPr>
            <w:tcW w:w="5287" w:type="dxa"/>
          </w:tcPr>
          <w:p w:rsidR="00925323" w:rsidRPr="00C0506C" w:rsidRDefault="00925323" w:rsidP="00925323">
            <w:pPr>
              <w:spacing w:after="0"/>
              <w:ind w:left="-249"/>
              <w:jc w:val="center"/>
              <w:rPr>
                <w:rFonts w:eastAsia="Arial" w:cs="Times New Roman"/>
              </w:rPr>
            </w:pPr>
          </w:p>
        </w:tc>
      </w:tr>
      <w:tr w:rsidR="00925323" w:rsidRPr="00C0506C" w:rsidTr="00B9081E">
        <w:tc>
          <w:tcPr>
            <w:tcW w:w="3686" w:type="dxa"/>
            <w:tcBorders>
              <w:top w:val="nil"/>
              <w:left w:val="nil"/>
              <w:bottom w:val="nil"/>
              <w:right w:val="nil"/>
            </w:tcBorders>
          </w:tcPr>
          <w:p w:rsidR="00925323" w:rsidRPr="00C0506C" w:rsidRDefault="00925323" w:rsidP="00925323">
            <w:pPr>
              <w:spacing w:after="0"/>
              <w:ind w:left="-249"/>
              <w:jc w:val="center"/>
              <w:rPr>
                <w:rFonts w:eastAsia="Arial" w:cs="Times New Roman"/>
                <w:b/>
                <w:sz w:val="16"/>
                <w:szCs w:val="16"/>
                <w:lang w:val="nl-NL"/>
              </w:rPr>
            </w:pPr>
            <w:r w:rsidRPr="00C0506C">
              <w:rPr>
                <w:rFonts w:eastAsia="Arial" w:cs="Times New Roman"/>
                <w:b/>
                <w:sz w:val="16"/>
                <w:szCs w:val="16"/>
                <w:lang w:val="nl-NL"/>
              </w:rPr>
              <w:t>______________</w:t>
            </w:r>
          </w:p>
        </w:tc>
        <w:tc>
          <w:tcPr>
            <w:tcW w:w="5670" w:type="dxa"/>
            <w:tcBorders>
              <w:top w:val="nil"/>
              <w:left w:val="nil"/>
              <w:bottom w:val="nil"/>
              <w:right w:val="nil"/>
            </w:tcBorders>
          </w:tcPr>
          <w:p w:rsidR="00925323" w:rsidRPr="00C0506C" w:rsidRDefault="00925323" w:rsidP="00925323">
            <w:pPr>
              <w:spacing w:after="0"/>
              <w:ind w:left="-249"/>
              <w:jc w:val="center"/>
              <w:rPr>
                <w:rFonts w:eastAsia="Arial" w:cs="Times New Roman"/>
                <w:b/>
                <w:sz w:val="16"/>
                <w:szCs w:val="16"/>
                <w:lang w:val="nl-NL"/>
              </w:rPr>
            </w:pPr>
            <w:r w:rsidRPr="00C0506C">
              <w:rPr>
                <w:rFonts w:eastAsia="Arial" w:cs="Times New Roman"/>
                <w:b/>
                <w:sz w:val="16"/>
                <w:szCs w:val="16"/>
                <w:lang w:val="nl-NL"/>
              </w:rPr>
              <w:t>________________________________________</w:t>
            </w:r>
          </w:p>
        </w:tc>
        <w:tc>
          <w:tcPr>
            <w:tcW w:w="5287" w:type="dxa"/>
          </w:tcPr>
          <w:p w:rsidR="00925323" w:rsidRPr="00C0506C" w:rsidRDefault="00925323" w:rsidP="00925323">
            <w:pPr>
              <w:pStyle w:val="Heading4"/>
              <w:keepNext/>
              <w:jc w:val="center"/>
              <w:rPr>
                <w:rFonts w:ascii=".VnTime" w:hAnsi=".VnTime"/>
              </w:rPr>
            </w:pPr>
            <w:r w:rsidRPr="00C0506C">
              <w:rPr>
                <w:i/>
                <w:iCs/>
                <w:sz w:val="28"/>
                <w:szCs w:val="28"/>
                <w:lang w:val="nl-NL"/>
              </w:rPr>
              <w:t>, ngày     tháng  02 năm 2017</w:t>
            </w:r>
          </w:p>
        </w:tc>
      </w:tr>
      <w:tr w:rsidR="00925323" w:rsidRPr="00C0506C" w:rsidTr="00BF5AAC">
        <w:trPr>
          <w:gridAfter w:val="1"/>
          <w:wAfter w:w="5287" w:type="dxa"/>
          <w:trHeight w:val="338"/>
        </w:trPr>
        <w:tc>
          <w:tcPr>
            <w:tcW w:w="3686" w:type="dxa"/>
            <w:tcBorders>
              <w:top w:val="nil"/>
              <w:left w:val="nil"/>
              <w:bottom w:val="nil"/>
              <w:right w:val="nil"/>
            </w:tcBorders>
          </w:tcPr>
          <w:p w:rsidR="00925323" w:rsidRPr="00C0506C" w:rsidRDefault="00925323" w:rsidP="00925323">
            <w:pPr>
              <w:pStyle w:val="Heading1"/>
              <w:spacing w:before="0"/>
              <w:jc w:val="center"/>
              <w:rPr>
                <w:rFonts w:ascii="Times New Roman" w:eastAsia="Times New Roman" w:hAnsi="Times New Roman" w:cs="Times New Roman"/>
                <w:color w:val="auto"/>
                <w:sz w:val="28"/>
                <w:szCs w:val="28"/>
                <w:lang w:val="nl-NL"/>
              </w:rPr>
            </w:pPr>
            <w:r w:rsidRPr="00C0506C">
              <w:rPr>
                <w:rFonts w:ascii="Times New Roman" w:eastAsia="Times New Roman" w:hAnsi="Times New Roman" w:cs="Times New Roman"/>
                <w:color w:val="auto"/>
                <w:sz w:val="28"/>
                <w:szCs w:val="28"/>
                <w:lang w:val="nl-NL"/>
              </w:rPr>
              <w:t>Số:         /BC-SKHĐT</w:t>
            </w:r>
          </w:p>
        </w:tc>
        <w:tc>
          <w:tcPr>
            <w:tcW w:w="5670" w:type="dxa"/>
            <w:tcBorders>
              <w:top w:val="nil"/>
              <w:left w:val="nil"/>
              <w:bottom w:val="nil"/>
              <w:right w:val="nil"/>
            </w:tcBorders>
          </w:tcPr>
          <w:p w:rsidR="00925323" w:rsidRPr="00C0506C" w:rsidRDefault="00925323" w:rsidP="00595058">
            <w:pPr>
              <w:pStyle w:val="Heading4"/>
              <w:keepNext/>
              <w:jc w:val="center"/>
              <w:rPr>
                <w:i/>
                <w:iCs/>
                <w:sz w:val="28"/>
                <w:szCs w:val="28"/>
                <w:lang w:val="nl-NL"/>
              </w:rPr>
            </w:pPr>
            <w:r w:rsidRPr="00C0506C">
              <w:rPr>
                <w:i/>
                <w:iCs/>
                <w:sz w:val="28"/>
                <w:szCs w:val="28"/>
                <w:lang w:val="nl-NL"/>
              </w:rPr>
              <w:t xml:space="preserve">Yên Bái, ngày       tháng </w:t>
            </w:r>
            <w:r w:rsidR="00595058" w:rsidRPr="00C0506C">
              <w:rPr>
                <w:i/>
                <w:iCs/>
                <w:sz w:val="28"/>
                <w:szCs w:val="28"/>
                <w:lang w:val="nl-NL"/>
              </w:rPr>
              <w:t>8</w:t>
            </w:r>
            <w:r w:rsidRPr="00C0506C">
              <w:rPr>
                <w:i/>
                <w:iCs/>
                <w:sz w:val="28"/>
                <w:szCs w:val="28"/>
                <w:lang w:val="nl-NL"/>
              </w:rPr>
              <w:t xml:space="preserve"> năm 2019</w:t>
            </w:r>
          </w:p>
        </w:tc>
      </w:tr>
    </w:tbl>
    <w:p w:rsidR="00925323" w:rsidRPr="00C0506C" w:rsidRDefault="00925323" w:rsidP="00925323">
      <w:pPr>
        <w:pStyle w:val="Heading2"/>
        <w:jc w:val="center"/>
        <w:rPr>
          <w:rFonts w:ascii="Times New Roman" w:eastAsia="Times New Roman" w:hAnsi="Times New Roman" w:cs="Times New Roman"/>
          <w:b/>
          <w:bCs/>
          <w:color w:val="auto"/>
          <w:sz w:val="28"/>
          <w:szCs w:val="28"/>
          <w:lang w:val="nl-NL"/>
        </w:rPr>
      </w:pPr>
    </w:p>
    <w:p w:rsidR="0085143D" w:rsidRPr="00C0506C" w:rsidRDefault="0085143D" w:rsidP="0085143D">
      <w:pPr>
        <w:pStyle w:val="Heading2"/>
        <w:spacing w:before="0"/>
        <w:jc w:val="center"/>
        <w:rPr>
          <w:rFonts w:ascii="Times New Roman" w:eastAsia="Times New Roman" w:hAnsi="Times New Roman" w:cs="Times New Roman"/>
          <w:b/>
          <w:bCs/>
          <w:color w:val="auto"/>
          <w:sz w:val="28"/>
          <w:szCs w:val="28"/>
          <w:lang w:val="nl-NL"/>
        </w:rPr>
      </w:pPr>
    </w:p>
    <w:p w:rsidR="00925323" w:rsidRPr="00C0506C" w:rsidRDefault="00925323" w:rsidP="0085143D">
      <w:pPr>
        <w:pStyle w:val="Heading2"/>
        <w:spacing w:before="0"/>
        <w:jc w:val="center"/>
        <w:rPr>
          <w:rFonts w:ascii="Times New Roman" w:eastAsia="Times New Roman" w:hAnsi="Times New Roman" w:cs="Times New Roman"/>
          <w:b/>
          <w:bCs/>
          <w:color w:val="auto"/>
          <w:sz w:val="28"/>
          <w:szCs w:val="28"/>
          <w:lang w:val="nl-NL"/>
        </w:rPr>
      </w:pPr>
      <w:r w:rsidRPr="00C0506C">
        <w:rPr>
          <w:rFonts w:ascii="Times New Roman" w:eastAsia="Times New Roman" w:hAnsi="Times New Roman" w:cs="Times New Roman"/>
          <w:b/>
          <w:bCs/>
          <w:color w:val="auto"/>
          <w:sz w:val="28"/>
          <w:szCs w:val="28"/>
          <w:lang w:val="nl-NL"/>
        </w:rPr>
        <w:t>BÁO CÁO</w:t>
      </w:r>
      <w:r w:rsidR="004C43BE" w:rsidRPr="00C0506C">
        <w:rPr>
          <w:rFonts w:ascii="Times New Roman" w:eastAsia="Times New Roman" w:hAnsi="Times New Roman" w:cs="Times New Roman"/>
          <w:b/>
          <w:bCs/>
          <w:color w:val="auto"/>
          <w:sz w:val="28"/>
          <w:szCs w:val="28"/>
          <w:lang w:val="nl-NL"/>
        </w:rPr>
        <w:t xml:space="preserve"> </w:t>
      </w:r>
      <w:r w:rsidR="00FE525D" w:rsidRPr="00C0506C">
        <w:rPr>
          <w:rFonts w:ascii="Times New Roman" w:eastAsia="Times New Roman" w:hAnsi="Times New Roman" w:cs="Times New Roman"/>
          <w:b/>
          <w:bCs/>
          <w:color w:val="auto"/>
          <w:sz w:val="28"/>
          <w:szCs w:val="28"/>
          <w:lang w:val="nl-NL"/>
        </w:rPr>
        <w:t xml:space="preserve"> </w:t>
      </w:r>
      <w:r w:rsidR="00556C5D" w:rsidRPr="00C0506C">
        <w:rPr>
          <w:rFonts w:ascii="Times New Roman" w:eastAsia="Times New Roman" w:hAnsi="Times New Roman" w:cs="Times New Roman"/>
          <w:b/>
          <w:bCs/>
          <w:color w:val="auto"/>
          <w:sz w:val="28"/>
          <w:szCs w:val="28"/>
          <w:lang w:val="nl-NL"/>
        </w:rPr>
        <w:t xml:space="preserve"> </w:t>
      </w:r>
      <w:r w:rsidR="003A01F8" w:rsidRPr="00C0506C">
        <w:rPr>
          <w:rFonts w:ascii="Times New Roman" w:eastAsia="Times New Roman" w:hAnsi="Times New Roman" w:cs="Times New Roman"/>
          <w:b/>
          <w:bCs/>
          <w:color w:val="auto"/>
          <w:sz w:val="28"/>
          <w:szCs w:val="28"/>
          <w:lang w:val="nl-NL"/>
        </w:rPr>
        <w:t xml:space="preserve"> </w:t>
      </w:r>
      <w:r w:rsidR="00B6467B" w:rsidRPr="00C0506C">
        <w:rPr>
          <w:rFonts w:ascii="Times New Roman" w:eastAsia="Times New Roman" w:hAnsi="Times New Roman" w:cs="Times New Roman"/>
          <w:b/>
          <w:bCs/>
          <w:color w:val="auto"/>
          <w:sz w:val="28"/>
          <w:szCs w:val="28"/>
          <w:lang w:val="nl-NL"/>
        </w:rPr>
        <w:t xml:space="preserve">  </w:t>
      </w:r>
    </w:p>
    <w:p w:rsidR="00925323" w:rsidRPr="00C0506C" w:rsidRDefault="00925323" w:rsidP="00925323">
      <w:pPr>
        <w:spacing w:after="0"/>
        <w:jc w:val="center"/>
        <w:rPr>
          <w:rFonts w:eastAsia="Arial" w:cs="Times New Roman"/>
          <w:b/>
          <w:bCs/>
          <w:spacing w:val="-2"/>
          <w:lang w:val="nl-NL"/>
        </w:rPr>
      </w:pPr>
      <w:r w:rsidRPr="00C0506C">
        <w:rPr>
          <w:rFonts w:eastAsia="Arial" w:cs="Times New Roman"/>
          <w:b/>
          <w:bCs/>
          <w:spacing w:val="-2"/>
          <w:lang w:val="nl-NL"/>
        </w:rPr>
        <w:t xml:space="preserve">Tình hình thực hiện kế hoạch phát triển   </w:t>
      </w:r>
    </w:p>
    <w:p w:rsidR="00925323" w:rsidRPr="00C0506C" w:rsidRDefault="00925323" w:rsidP="00925323">
      <w:pPr>
        <w:spacing w:after="0"/>
        <w:jc w:val="center"/>
        <w:rPr>
          <w:rFonts w:eastAsia="Arial" w:cs="Times New Roman"/>
          <w:b/>
          <w:bCs/>
          <w:spacing w:val="-2"/>
          <w:lang w:val="nl-NL"/>
        </w:rPr>
      </w:pPr>
      <w:r w:rsidRPr="00C0506C">
        <w:rPr>
          <w:rFonts w:eastAsia="Arial" w:cs="Times New Roman"/>
          <w:b/>
          <w:bCs/>
          <w:spacing w:val="-2"/>
          <w:lang w:val="nl-NL"/>
        </w:rPr>
        <w:t xml:space="preserve">kinh tế - xã hội </w:t>
      </w:r>
      <w:r w:rsidR="00595058" w:rsidRPr="00C0506C">
        <w:rPr>
          <w:rFonts w:eastAsia="Arial" w:cs="Times New Roman"/>
          <w:b/>
          <w:bCs/>
          <w:spacing w:val="-2"/>
          <w:lang w:val="nl-NL"/>
        </w:rPr>
        <w:t>8</w:t>
      </w:r>
      <w:r w:rsidR="00184D79" w:rsidRPr="00C0506C">
        <w:rPr>
          <w:rFonts w:eastAsia="Arial" w:cs="Times New Roman"/>
          <w:b/>
          <w:bCs/>
          <w:spacing w:val="-2"/>
          <w:lang w:val="nl-NL"/>
        </w:rPr>
        <w:t xml:space="preserve"> tháng </w:t>
      </w:r>
      <w:r w:rsidRPr="00C0506C">
        <w:rPr>
          <w:rFonts w:eastAsia="Arial" w:cs="Times New Roman"/>
          <w:b/>
          <w:bCs/>
          <w:spacing w:val="-2"/>
          <w:lang w:val="nl-NL"/>
        </w:rPr>
        <w:t xml:space="preserve">năm 2019         </w:t>
      </w:r>
    </w:p>
    <w:p w:rsidR="00925323" w:rsidRPr="00C0506C" w:rsidRDefault="00925323" w:rsidP="00925323">
      <w:pPr>
        <w:jc w:val="center"/>
        <w:rPr>
          <w:rFonts w:eastAsia="Arial" w:cs="Times New Roman"/>
          <w:b/>
          <w:sz w:val="16"/>
          <w:szCs w:val="16"/>
          <w:lang w:val="nl-NL"/>
        </w:rPr>
      </w:pPr>
      <w:r w:rsidRPr="00C0506C">
        <w:rPr>
          <w:rFonts w:eastAsia="Arial" w:cs="Times New Roman"/>
          <w:b/>
          <w:sz w:val="16"/>
          <w:szCs w:val="16"/>
          <w:lang w:val="nl-NL"/>
        </w:rPr>
        <w:t>_________________</w:t>
      </w:r>
    </w:p>
    <w:p w:rsidR="00925323" w:rsidRPr="00C0506C" w:rsidRDefault="00925323" w:rsidP="00925323">
      <w:pPr>
        <w:spacing w:after="0"/>
        <w:jc w:val="center"/>
        <w:rPr>
          <w:rFonts w:cs="Times New Roman"/>
          <w:b/>
          <w:szCs w:val="28"/>
          <w:lang w:val="nl-NL"/>
        </w:rPr>
      </w:pPr>
    </w:p>
    <w:p w:rsidR="00925323" w:rsidRPr="00C0506C" w:rsidRDefault="00925323" w:rsidP="005E49A4">
      <w:pPr>
        <w:spacing w:before="60" w:after="0" w:line="340" w:lineRule="exact"/>
        <w:ind w:firstLine="720"/>
        <w:jc w:val="both"/>
        <w:rPr>
          <w:rFonts w:cs="Times New Roman"/>
          <w:noProof/>
          <w:spacing w:val="-2"/>
          <w:szCs w:val="28"/>
          <w:lang w:val="nl-NL"/>
        </w:rPr>
      </w:pPr>
      <w:r w:rsidRPr="00C0506C">
        <w:rPr>
          <w:rFonts w:cs="Times New Roman"/>
          <w:spacing w:val="-2"/>
          <w:szCs w:val="28"/>
          <w:lang w:val="da-DK"/>
        </w:rPr>
        <w:t xml:space="preserve">Năm 2019 là năm tăng tốc để cơ bản thực hiện hoàn thành kế hoạch phát triển kinh tế - xã hội 5 năm 2016 - 2020. </w:t>
      </w:r>
      <w:r w:rsidRPr="00C0506C">
        <w:rPr>
          <w:rFonts w:cs="Times New Roman"/>
          <w:bCs/>
          <w:spacing w:val="-2"/>
          <w:szCs w:val="28"/>
          <w:lang w:val="pt-BR"/>
        </w:rPr>
        <w:t xml:space="preserve">Bước vào thực hiện nhiệm vụ </w:t>
      </w:r>
      <w:r w:rsidRPr="00C0506C">
        <w:rPr>
          <w:rFonts w:cs="Times New Roman"/>
          <w:noProof/>
          <w:spacing w:val="-2"/>
          <w:szCs w:val="28"/>
          <w:lang w:val="nl-NL"/>
        </w:rPr>
        <w:t>trong bối cảnh nền kinh tế của đất nước và của tỉnh tiếp tục có những chuyển biến tích cực,</w:t>
      </w:r>
      <w:r w:rsidR="00B934C6" w:rsidRPr="00C0506C">
        <w:rPr>
          <w:rFonts w:cs="Times New Roman"/>
          <w:noProof/>
          <w:spacing w:val="-2"/>
          <w:szCs w:val="28"/>
          <w:lang w:val="nl-NL"/>
        </w:rPr>
        <w:t xml:space="preserve"> </w:t>
      </w:r>
      <w:r w:rsidRPr="00C0506C">
        <w:rPr>
          <w:rFonts w:cs="Times New Roman"/>
          <w:spacing w:val="-2"/>
          <w:szCs w:val="28"/>
          <w:lang w:val="da-DK"/>
        </w:rPr>
        <w:t>bên cạnh những thuận lợi cơ bản, dự báo kinh tế - xã hội của tỉnh sẽ gặp không ít khó khăn, thách thức. Tình hình thế giới, khu vực được dự báo tiếp tục diễn biến phức tạp, khó lường. Tăng trưởng kinh tế của tỉnh chưa bền vững; năng suất lao động còn thấp; cơ cấu lại các ngành, lĩnh vực đòi hỏi nguồn lực lớn; biến đổi khí hậu, thiên tai, dịch bệnh ngày càng gia tăng và diễn biến phức tạp có thể ảnh hưởng trực tiếp đến việc thực hiện các nhiệm vụ phát triển kinh tế - xã hội.</w:t>
      </w:r>
    </w:p>
    <w:p w:rsidR="00B9081E" w:rsidRPr="00C0506C" w:rsidRDefault="00B360AA" w:rsidP="005E49A4">
      <w:pPr>
        <w:spacing w:before="60" w:after="0" w:line="340" w:lineRule="exact"/>
        <w:ind w:firstLine="720"/>
        <w:jc w:val="both"/>
        <w:rPr>
          <w:rFonts w:cs="Times New Roman"/>
          <w:noProof/>
          <w:szCs w:val="28"/>
          <w:lang w:val="nl-NL"/>
        </w:rPr>
      </w:pPr>
      <w:r w:rsidRPr="00C0506C">
        <w:rPr>
          <w:rFonts w:cs="Times New Roman"/>
          <w:noProof/>
          <w:spacing w:val="-2"/>
          <w:szCs w:val="28"/>
          <w:lang w:val="nl-NL"/>
        </w:rPr>
        <w:t>Bám sát Nghị quyết 01/NQ-CP ngày 01/01/2019 của Chính phủ</w:t>
      </w:r>
      <w:r w:rsidR="00184D79" w:rsidRPr="00C0506C">
        <w:rPr>
          <w:rFonts w:cs="Times New Roman"/>
          <w:noProof/>
          <w:spacing w:val="-2"/>
          <w:szCs w:val="28"/>
          <w:lang w:val="nl-NL"/>
        </w:rPr>
        <w:t xml:space="preserve"> về </w:t>
      </w:r>
      <w:r w:rsidR="00184D79" w:rsidRPr="00C0506C">
        <w:rPr>
          <w:rFonts w:eastAsia="Arial" w:cs="Times New Roman"/>
          <w:bCs/>
          <w:szCs w:val="28"/>
          <w:lang w:val="nl-NL"/>
        </w:rPr>
        <w:t>nhiệm vụ, giải pháp chủ yếu thực hiện kế hoạch phát triển kinh tế - xã hội và dự toán ngân sách nhà nước năm 201</w:t>
      </w:r>
      <w:r w:rsidR="00184D79" w:rsidRPr="00C0506C">
        <w:rPr>
          <w:rFonts w:cs="Times New Roman"/>
          <w:bCs/>
          <w:szCs w:val="28"/>
          <w:lang w:val="nl-NL"/>
        </w:rPr>
        <w:t>9</w:t>
      </w:r>
      <w:r w:rsidRPr="00C0506C">
        <w:rPr>
          <w:rFonts w:cs="Times New Roman"/>
          <w:noProof/>
          <w:spacing w:val="-2"/>
          <w:szCs w:val="28"/>
          <w:lang w:val="nl-NL"/>
        </w:rPr>
        <w:t>,</w:t>
      </w:r>
      <w:r w:rsidR="00774425" w:rsidRPr="00C0506C">
        <w:rPr>
          <w:rFonts w:cs="Times New Roman"/>
          <w:noProof/>
          <w:spacing w:val="-2"/>
          <w:szCs w:val="28"/>
          <w:lang w:val="nl-NL"/>
        </w:rPr>
        <w:t xml:space="preserve"> </w:t>
      </w:r>
      <w:r w:rsidR="00925323" w:rsidRPr="00C0506C">
        <w:rPr>
          <w:rFonts w:cs="Times New Roman"/>
          <w:szCs w:val="28"/>
          <w:lang w:val="nl-NL"/>
        </w:rPr>
        <w:t>Chương trình hành động số 144-CTr/TU ngày 15/02/2019 của Tỉnh ủy thực hiện Kết luận số 37-KL/TW ngày 17/10/2018 của Ban Chấp hành Trung ương Đảng khóa XII và Nghị quyết Hội nghị lần thứ 22 Ban Chấp hành Đảng bộ tỉnh về thực hiện nhiệm vụ chính trị của tỉnh năm 2019</w:t>
      </w:r>
      <w:r w:rsidR="00925323" w:rsidRPr="00C0506C">
        <w:rPr>
          <w:rFonts w:cs="Times New Roman"/>
          <w:szCs w:val="28"/>
          <w:shd w:val="clear" w:color="auto" w:fill="FFFFFF"/>
          <w:lang w:val="nl-NL"/>
        </w:rPr>
        <w:t>,</w:t>
      </w:r>
      <w:r w:rsidR="00D649CC" w:rsidRPr="00C0506C">
        <w:rPr>
          <w:rFonts w:cs="Times New Roman"/>
          <w:szCs w:val="28"/>
          <w:shd w:val="clear" w:color="auto" w:fill="FFFFFF"/>
          <w:lang w:val="nl-NL"/>
        </w:rPr>
        <w:t xml:space="preserve"> </w:t>
      </w:r>
      <w:r w:rsidR="00925323" w:rsidRPr="00C0506C">
        <w:rPr>
          <w:rFonts w:cs="Times New Roman"/>
          <w:noProof/>
          <w:szCs w:val="28"/>
          <w:lang w:val="nl-NL"/>
        </w:rPr>
        <w:t>Nghị quyết số 05/NQ-HĐND ngày 15/3/2019 của Hội đồng nhân dân tỉnh về điều chỉnh, bổ sung kế hoạch phát triển kinh tế - xã hội năm 2019, với</w:t>
      </w:r>
      <w:r w:rsidRPr="00C0506C">
        <w:rPr>
          <w:rFonts w:cs="Times New Roman"/>
          <w:noProof/>
          <w:szCs w:val="28"/>
          <w:lang w:val="nl-NL"/>
        </w:rPr>
        <w:t xml:space="preserve"> phương châm hành động </w:t>
      </w:r>
      <w:r w:rsidRPr="00C0506C">
        <w:rPr>
          <w:rFonts w:cs="Times New Roman"/>
          <w:b/>
          <w:i/>
          <w:noProof/>
          <w:szCs w:val="28"/>
          <w:lang w:val="nl-NL"/>
        </w:rPr>
        <w:t xml:space="preserve">"Đổi mới, sáng tạo, tăng tốc, kỷ cương, hiệu quả" </w:t>
      </w:r>
      <w:r w:rsidRPr="00C0506C">
        <w:rPr>
          <w:rFonts w:cs="Times New Roman"/>
          <w:noProof/>
          <w:szCs w:val="28"/>
          <w:lang w:val="nl-NL"/>
        </w:rPr>
        <w:t>và</w:t>
      </w:r>
      <w:r w:rsidR="00BA28DB" w:rsidRPr="00C0506C">
        <w:rPr>
          <w:rFonts w:cs="Times New Roman"/>
          <w:noProof/>
          <w:szCs w:val="28"/>
          <w:lang w:val="nl-NL"/>
        </w:rPr>
        <w:t xml:space="preserve"> </w:t>
      </w:r>
      <w:r w:rsidR="00925323" w:rsidRPr="00C0506C">
        <w:rPr>
          <w:rFonts w:cs="Times New Roman"/>
          <w:noProof/>
          <w:szCs w:val="28"/>
        </w:rPr>
        <w:t>chủ đề của năm</w:t>
      </w:r>
      <w:r w:rsidR="00184D79" w:rsidRPr="00C0506C">
        <w:rPr>
          <w:rFonts w:cs="Times New Roman"/>
          <w:noProof/>
          <w:szCs w:val="28"/>
          <w:lang w:val="nl-NL"/>
        </w:rPr>
        <w:t xml:space="preserve"> "</w:t>
      </w:r>
      <w:r w:rsidR="00925323" w:rsidRPr="00C0506C">
        <w:rPr>
          <w:rFonts w:cs="Times New Roman"/>
          <w:b/>
          <w:i/>
          <w:noProof/>
          <w:szCs w:val="28"/>
        </w:rPr>
        <w:t>Đẩy mạnh ba khâu đột phá chiến lược; tích cực thu hút đầu tư; thúc đẩy khởi nghiệp; thực hiện giảm nghèo nhanh và bền vững; cơ bản về đích các chỉ tiêu Nghị quyết Đại hội XVIII Đảng bộ tỉnh"</w:t>
      </w:r>
      <w:r w:rsidR="00925323" w:rsidRPr="00C0506C">
        <w:rPr>
          <w:rFonts w:cs="Times New Roman"/>
          <w:noProof/>
          <w:szCs w:val="28"/>
          <w:lang w:val="nl-NL"/>
        </w:rPr>
        <w:t xml:space="preserve"> và những giải pháp chủ yếu thực hiện kế hoạch phát triển kinh tế - xã hội năm 2019, Ủy ban nhân dân tỉnh đã nghiêm túc quán triệt, chỉ đạo các ngành và các địa phương khẩn trương tổ chức triển khai nhiệm vụ ngay từ những ngày đầu năm. </w:t>
      </w:r>
    </w:p>
    <w:p w:rsidR="00925323" w:rsidRPr="00C0506C" w:rsidRDefault="00925323" w:rsidP="005E49A4">
      <w:pPr>
        <w:spacing w:before="60" w:after="0" w:line="340" w:lineRule="exact"/>
        <w:ind w:firstLine="720"/>
        <w:jc w:val="both"/>
        <w:rPr>
          <w:rFonts w:cs="Times New Roman"/>
          <w:noProof/>
          <w:szCs w:val="28"/>
          <w:lang w:val="nl-NL"/>
        </w:rPr>
      </w:pPr>
      <w:r w:rsidRPr="00C0506C">
        <w:rPr>
          <w:rFonts w:cs="Times New Roman"/>
          <w:noProof/>
          <w:szCs w:val="28"/>
          <w:lang w:val="nl-NL"/>
        </w:rPr>
        <w:t xml:space="preserve">Kết quả </w:t>
      </w:r>
      <w:r w:rsidR="00B9081E" w:rsidRPr="00C0506C">
        <w:rPr>
          <w:rFonts w:cs="Times New Roman"/>
          <w:noProof/>
          <w:szCs w:val="28"/>
          <w:lang w:val="nl-NL"/>
        </w:rPr>
        <w:t xml:space="preserve">thực hiện kế hoạch phát triển </w:t>
      </w:r>
      <w:r w:rsidR="00B9081E" w:rsidRPr="00C0506C">
        <w:rPr>
          <w:rFonts w:cs="Times New Roman"/>
          <w:bCs/>
          <w:szCs w:val="28"/>
          <w:lang w:val="pt-BR"/>
        </w:rPr>
        <w:t xml:space="preserve">kinh tế - xã hội </w:t>
      </w:r>
      <w:r w:rsidR="00595058" w:rsidRPr="00C0506C">
        <w:rPr>
          <w:rFonts w:cs="Times New Roman"/>
          <w:bCs/>
          <w:szCs w:val="28"/>
          <w:lang w:val="pt-BR"/>
        </w:rPr>
        <w:t>8</w:t>
      </w:r>
      <w:r w:rsidR="00B9081E" w:rsidRPr="00C0506C">
        <w:rPr>
          <w:rFonts w:cs="Times New Roman"/>
          <w:bCs/>
          <w:szCs w:val="28"/>
          <w:lang w:val="pt-BR"/>
        </w:rPr>
        <w:t xml:space="preserve"> tháng năm 2019,</w:t>
      </w:r>
      <w:r w:rsidRPr="00C0506C">
        <w:rPr>
          <w:rFonts w:cs="Times New Roman"/>
          <w:noProof/>
          <w:szCs w:val="28"/>
          <w:lang w:val="nl-NL"/>
        </w:rPr>
        <w:t xml:space="preserve"> cụ thể như sau:</w:t>
      </w:r>
      <w:r w:rsidR="00A8398A" w:rsidRPr="00C0506C">
        <w:rPr>
          <w:rFonts w:cs="Times New Roman"/>
          <w:noProof/>
          <w:szCs w:val="28"/>
          <w:lang w:val="nl-NL"/>
        </w:rPr>
        <w:t xml:space="preserve"> </w:t>
      </w:r>
      <w:r w:rsidRPr="00C0506C">
        <w:rPr>
          <w:rFonts w:cs="Times New Roman"/>
          <w:noProof/>
          <w:szCs w:val="28"/>
          <w:lang w:val="nl-NL"/>
        </w:rPr>
        <w:t xml:space="preserve"> </w:t>
      </w:r>
    </w:p>
    <w:p w:rsidR="0048057B" w:rsidRPr="00C0506C" w:rsidRDefault="00E50B75" w:rsidP="005E49A4">
      <w:pPr>
        <w:spacing w:before="60" w:after="0" w:line="340" w:lineRule="exact"/>
        <w:ind w:firstLine="720"/>
        <w:jc w:val="both"/>
        <w:rPr>
          <w:rFonts w:cs="Times New Roman"/>
          <w:b/>
          <w:bCs/>
          <w:szCs w:val="28"/>
          <w:lang w:val="pt-BR"/>
        </w:rPr>
      </w:pPr>
      <w:r w:rsidRPr="00C0506C">
        <w:rPr>
          <w:rFonts w:cs="Times New Roman"/>
          <w:b/>
          <w:bCs/>
          <w:szCs w:val="28"/>
          <w:lang w:val="pt-BR"/>
        </w:rPr>
        <w:t xml:space="preserve">1. </w:t>
      </w:r>
      <w:r w:rsidR="00FA0919" w:rsidRPr="00C0506C">
        <w:rPr>
          <w:rFonts w:cs="Times New Roman"/>
          <w:b/>
          <w:bCs/>
          <w:szCs w:val="28"/>
          <w:lang w:val="pt-BR"/>
        </w:rPr>
        <w:t>K</w:t>
      </w:r>
      <w:r w:rsidR="00CE0889" w:rsidRPr="00C0506C">
        <w:rPr>
          <w:rFonts w:cs="Times New Roman"/>
          <w:b/>
          <w:bCs/>
          <w:szCs w:val="28"/>
          <w:lang w:val="pt-BR"/>
        </w:rPr>
        <w:t>ết quả thực hiện một số chỉ tiêu</w:t>
      </w:r>
      <w:r w:rsidRPr="00C0506C">
        <w:rPr>
          <w:rFonts w:cs="Times New Roman"/>
          <w:b/>
          <w:bCs/>
          <w:szCs w:val="28"/>
          <w:lang w:val="pt-BR"/>
        </w:rPr>
        <w:t xml:space="preserve"> kinh tế - xã hội</w:t>
      </w:r>
      <w:r w:rsidR="00B34C4C" w:rsidRPr="00C0506C">
        <w:rPr>
          <w:rFonts w:cs="Times New Roman"/>
          <w:b/>
          <w:bCs/>
          <w:szCs w:val="28"/>
          <w:lang w:val="pt-BR"/>
        </w:rPr>
        <w:t xml:space="preserve"> </w:t>
      </w:r>
      <w:r w:rsidR="0047111B" w:rsidRPr="00C0506C">
        <w:rPr>
          <w:rFonts w:cs="Times New Roman"/>
          <w:b/>
          <w:bCs/>
          <w:szCs w:val="28"/>
          <w:lang w:val="pt-BR"/>
        </w:rPr>
        <w:t>chủ yếu</w:t>
      </w:r>
      <w:r w:rsidR="002C4498" w:rsidRPr="00C0506C">
        <w:rPr>
          <w:rFonts w:cs="Times New Roman"/>
          <w:b/>
          <w:bCs/>
          <w:szCs w:val="28"/>
          <w:lang w:val="pt-BR"/>
        </w:rPr>
        <w:t xml:space="preserve"> </w:t>
      </w:r>
      <w:r w:rsidR="00595058" w:rsidRPr="00C0506C">
        <w:rPr>
          <w:rFonts w:cs="Times New Roman"/>
          <w:b/>
          <w:bCs/>
          <w:szCs w:val="28"/>
          <w:lang w:val="pt-BR"/>
        </w:rPr>
        <w:t>8</w:t>
      </w:r>
      <w:r w:rsidR="003938CD" w:rsidRPr="00C0506C">
        <w:rPr>
          <w:rFonts w:cs="Times New Roman"/>
          <w:b/>
          <w:bCs/>
          <w:szCs w:val="28"/>
          <w:lang w:val="pt-BR"/>
        </w:rPr>
        <w:t xml:space="preserve"> tháng</w:t>
      </w:r>
      <w:r w:rsidR="00B34C4C" w:rsidRPr="00C0506C">
        <w:rPr>
          <w:rFonts w:cs="Times New Roman"/>
          <w:b/>
          <w:bCs/>
          <w:szCs w:val="28"/>
          <w:lang w:val="pt-BR"/>
        </w:rPr>
        <w:t xml:space="preserve"> </w:t>
      </w:r>
      <w:r w:rsidR="003938CD" w:rsidRPr="00C0506C">
        <w:rPr>
          <w:rFonts w:cs="Times New Roman"/>
          <w:b/>
          <w:bCs/>
          <w:szCs w:val="28"/>
          <w:lang w:val="pt-BR"/>
        </w:rPr>
        <w:t>năm 2019</w:t>
      </w:r>
    </w:p>
    <w:p w:rsidR="0056180B" w:rsidRPr="00C0506C" w:rsidRDefault="0056180B" w:rsidP="0056180B">
      <w:pPr>
        <w:tabs>
          <w:tab w:val="left" w:pos="709"/>
        </w:tabs>
        <w:spacing w:before="120"/>
        <w:ind w:firstLine="720"/>
        <w:jc w:val="both"/>
        <w:rPr>
          <w:rFonts w:cs="Times New Roman"/>
          <w:bCs/>
          <w:szCs w:val="28"/>
          <w:lang w:val="nl-NL"/>
        </w:rPr>
      </w:pPr>
      <w:r w:rsidRPr="00C0506C">
        <w:rPr>
          <w:rFonts w:cs="Times New Roman"/>
          <w:szCs w:val="28"/>
        </w:rPr>
        <w:t xml:space="preserve">(1) </w:t>
      </w:r>
      <w:r w:rsidR="007729AE" w:rsidRPr="00C0506C">
        <w:rPr>
          <w:bCs/>
          <w:szCs w:val="28"/>
          <w:lang w:val="pt-BR"/>
        </w:rPr>
        <w:t xml:space="preserve">Tổng sản lượng lương thực có hạt ước đạt </w:t>
      </w:r>
      <w:r w:rsidR="007729AE" w:rsidRPr="00C0506C">
        <w:rPr>
          <w:rFonts w:eastAsia="Times New Roman"/>
          <w:bCs/>
          <w:szCs w:val="28"/>
          <w:lang w:val="pt-BR"/>
        </w:rPr>
        <w:t>178.</w:t>
      </w:r>
      <w:r w:rsidR="005373A8" w:rsidRPr="00C0506C">
        <w:rPr>
          <w:rFonts w:eastAsia="Times New Roman"/>
          <w:bCs/>
          <w:szCs w:val="28"/>
          <w:lang w:val="pt-BR"/>
        </w:rPr>
        <w:t>653,6</w:t>
      </w:r>
      <w:r w:rsidR="007729AE" w:rsidRPr="00C0506C">
        <w:rPr>
          <w:rFonts w:eastAsia="Times New Roman"/>
          <w:bCs/>
          <w:szCs w:val="28"/>
          <w:lang w:val="pt-BR"/>
        </w:rPr>
        <w:t xml:space="preserve"> tấn, bằng 58,</w:t>
      </w:r>
      <w:r w:rsidR="005D4D19" w:rsidRPr="00C0506C">
        <w:rPr>
          <w:rFonts w:eastAsia="Times New Roman"/>
          <w:bCs/>
          <w:szCs w:val="28"/>
          <w:lang w:val="pt-BR"/>
        </w:rPr>
        <w:t>6</w:t>
      </w:r>
      <w:r w:rsidR="007729AE" w:rsidRPr="00C0506C">
        <w:rPr>
          <w:rFonts w:eastAsia="Times New Roman"/>
          <w:bCs/>
          <w:szCs w:val="28"/>
          <w:lang w:val="pt-BR"/>
        </w:rPr>
        <w:t>% kế hoạch năm</w:t>
      </w:r>
      <w:r w:rsidR="005D4D19" w:rsidRPr="00C0506C">
        <w:rPr>
          <w:bCs/>
          <w:szCs w:val="28"/>
          <w:lang w:val="pt-BR"/>
        </w:rPr>
        <w:t>, tăng 1,14</w:t>
      </w:r>
      <w:r w:rsidR="007729AE" w:rsidRPr="00C0506C">
        <w:rPr>
          <w:bCs/>
          <w:szCs w:val="28"/>
          <w:lang w:val="pt-BR"/>
        </w:rPr>
        <w:t>% (tương đương 2.0</w:t>
      </w:r>
      <w:r w:rsidR="005D4D19" w:rsidRPr="00C0506C">
        <w:rPr>
          <w:bCs/>
          <w:szCs w:val="28"/>
          <w:lang w:val="pt-BR"/>
        </w:rPr>
        <w:t>07,3</w:t>
      </w:r>
      <w:r w:rsidR="007729AE" w:rsidRPr="00C0506C">
        <w:rPr>
          <w:bCs/>
          <w:szCs w:val="28"/>
          <w:lang w:val="pt-BR"/>
        </w:rPr>
        <w:t xml:space="preserve"> tấn) so với cùng kỳ năm 2018</w:t>
      </w:r>
      <w:r w:rsidRPr="00C0506C">
        <w:rPr>
          <w:rFonts w:cs="Times New Roman"/>
          <w:szCs w:val="28"/>
        </w:rPr>
        <w:t>.</w:t>
      </w:r>
    </w:p>
    <w:p w:rsidR="0056180B" w:rsidRPr="00C0506C" w:rsidRDefault="0056180B" w:rsidP="0056180B">
      <w:pPr>
        <w:tabs>
          <w:tab w:val="left" w:pos="709"/>
        </w:tabs>
        <w:spacing w:before="120"/>
        <w:ind w:firstLine="720"/>
        <w:jc w:val="both"/>
        <w:rPr>
          <w:rFonts w:cs="Times New Roman"/>
          <w:bCs/>
          <w:szCs w:val="28"/>
          <w:lang w:val="nl-NL"/>
        </w:rPr>
      </w:pPr>
      <w:r w:rsidRPr="00C0506C">
        <w:rPr>
          <w:rFonts w:cs="Times New Roman"/>
          <w:bCs/>
          <w:szCs w:val="28"/>
          <w:lang w:val="nl-NL"/>
        </w:rPr>
        <w:lastRenderedPageBreak/>
        <w:t xml:space="preserve">(2) Sản lượng chè búp tươi ước đạt </w:t>
      </w:r>
      <w:r w:rsidR="005D4D19" w:rsidRPr="00C0506C">
        <w:rPr>
          <w:rFonts w:cs="Times New Roman"/>
          <w:bCs/>
          <w:szCs w:val="28"/>
          <w:lang w:val="nl-NL"/>
        </w:rPr>
        <w:t>49.695,4</w:t>
      </w:r>
      <w:r w:rsidRPr="00C0506C">
        <w:rPr>
          <w:rFonts w:cs="Times New Roman"/>
          <w:bCs/>
          <w:szCs w:val="28"/>
          <w:lang w:val="nl-NL"/>
        </w:rPr>
        <w:t xml:space="preserve"> tấn, </w:t>
      </w:r>
      <w:r w:rsidRPr="00C0506C">
        <w:rPr>
          <w:rFonts w:cs="Times New Roman"/>
          <w:szCs w:val="28"/>
          <w:lang w:val="nl-NL"/>
        </w:rPr>
        <w:t xml:space="preserve">bằng </w:t>
      </w:r>
      <w:r w:rsidR="00C14881" w:rsidRPr="00C0506C">
        <w:rPr>
          <w:rFonts w:cs="Times New Roman"/>
          <w:szCs w:val="28"/>
          <w:lang w:val="nl-NL"/>
        </w:rPr>
        <w:t>66</w:t>
      </w:r>
      <w:r w:rsidRPr="00C0506C">
        <w:rPr>
          <w:rFonts w:cs="Times New Roman"/>
          <w:szCs w:val="28"/>
          <w:lang w:val="nl-NL"/>
        </w:rPr>
        <w:t>,</w:t>
      </w:r>
      <w:r w:rsidR="00C14881" w:rsidRPr="00C0506C">
        <w:rPr>
          <w:rFonts w:cs="Times New Roman"/>
          <w:szCs w:val="28"/>
          <w:lang w:val="nl-NL"/>
        </w:rPr>
        <w:t>3</w:t>
      </w:r>
      <w:r w:rsidRPr="00C0506C">
        <w:rPr>
          <w:rFonts w:cs="Times New Roman"/>
          <w:szCs w:val="28"/>
          <w:lang w:val="nl-NL"/>
        </w:rPr>
        <w:t xml:space="preserve">% kế hoạch, tăng </w:t>
      </w:r>
      <w:r w:rsidR="00C14881" w:rsidRPr="00C0506C">
        <w:rPr>
          <w:rFonts w:cs="Times New Roman"/>
          <w:szCs w:val="28"/>
          <w:lang w:val="nl-NL"/>
        </w:rPr>
        <w:t>24</w:t>
      </w:r>
      <w:r w:rsidRPr="00C0506C">
        <w:rPr>
          <w:rFonts w:cs="Times New Roman"/>
          <w:szCs w:val="28"/>
          <w:lang w:val="nl-NL"/>
        </w:rPr>
        <w:t xml:space="preserve">,0% so với cùng kỳ năm 2018.  </w:t>
      </w:r>
    </w:p>
    <w:p w:rsidR="0056180B" w:rsidRPr="00C0506C" w:rsidRDefault="0056180B" w:rsidP="0056180B">
      <w:pPr>
        <w:autoSpaceDE w:val="0"/>
        <w:autoSpaceDN w:val="0"/>
        <w:adjustRightInd w:val="0"/>
        <w:spacing w:before="120"/>
        <w:ind w:firstLine="720"/>
        <w:jc w:val="both"/>
        <w:rPr>
          <w:rFonts w:cs="Times New Roman"/>
          <w:szCs w:val="28"/>
          <w:lang w:val="nl-NL"/>
        </w:rPr>
      </w:pPr>
      <w:r w:rsidRPr="00C0506C">
        <w:rPr>
          <w:rFonts w:cs="Times New Roman"/>
          <w:bCs/>
          <w:szCs w:val="28"/>
          <w:lang w:val="nl-NL"/>
        </w:rPr>
        <w:t>(3) Trồng rừng ước đạt 13.</w:t>
      </w:r>
      <w:r w:rsidR="00A73EFF" w:rsidRPr="00C0506C">
        <w:rPr>
          <w:rFonts w:cs="Times New Roman"/>
          <w:bCs/>
          <w:szCs w:val="28"/>
          <w:lang w:val="nl-NL"/>
        </w:rPr>
        <w:t>743,2</w:t>
      </w:r>
      <w:r w:rsidRPr="00C0506C">
        <w:rPr>
          <w:rFonts w:cs="Times New Roman"/>
          <w:bCs/>
          <w:szCs w:val="28"/>
          <w:lang w:val="nl-NL"/>
        </w:rPr>
        <w:t xml:space="preserve"> </w:t>
      </w:r>
      <w:r w:rsidRPr="00C0506C">
        <w:rPr>
          <w:rFonts w:cs="Times New Roman"/>
          <w:szCs w:val="28"/>
          <w:lang w:val="nl-NL"/>
        </w:rPr>
        <w:t>ha, bằ</w:t>
      </w:r>
      <w:r w:rsidR="00AE47FA" w:rsidRPr="00C0506C">
        <w:rPr>
          <w:rFonts w:cs="Times New Roman"/>
          <w:szCs w:val="28"/>
          <w:lang w:val="nl-NL"/>
        </w:rPr>
        <w:t>ng 85,7</w:t>
      </w:r>
      <w:r w:rsidRPr="00C0506C">
        <w:rPr>
          <w:rFonts w:cs="Times New Roman"/>
          <w:szCs w:val="28"/>
          <w:lang w:val="nl-NL"/>
        </w:rPr>
        <w:t>% kế hoạ</w:t>
      </w:r>
      <w:r w:rsidR="00AE47FA" w:rsidRPr="00C0506C">
        <w:rPr>
          <w:rFonts w:cs="Times New Roman"/>
          <w:szCs w:val="28"/>
          <w:lang w:val="nl-NL"/>
        </w:rPr>
        <w:t>ch, tăng 10</w:t>
      </w:r>
      <w:r w:rsidRPr="00C0506C">
        <w:rPr>
          <w:rFonts w:cs="Times New Roman"/>
          <w:szCs w:val="28"/>
          <w:lang w:val="nl-NL"/>
        </w:rPr>
        <w:t>,</w:t>
      </w:r>
      <w:r w:rsidR="00AE47FA" w:rsidRPr="00C0506C">
        <w:rPr>
          <w:rFonts w:cs="Times New Roman"/>
          <w:szCs w:val="28"/>
          <w:lang w:val="nl-NL"/>
        </w:rPr>
        <w:t>4</w:t>
      </w:r>
      <w:r w:rsidRPr="00C0506C">
        <w:rPr>
          <w:rFonts w:cs="Times New Roman"/>
          <w:szCs w:val="28"/>
          <w:lang w:val="nl-NL"/>
        </w:rPr>
        <w:t xml:space="preserve">% so với cùng kỳ năm 2018.   </w:t>
      </w:r>
    </w:p>
    <w:p w:rsidR="0056180B" w:rsidRPr="00C0506C" w:rsidRDefault="0056180B" w:rsidP="0056180B">
      <w:pPr>
        <w:autoSpaceDE w:val="0"/>
        <w:autoSpaceDN w:val="0"/>
        <w:adjustRightInd w:val="0"/>
        <w:spacing w:before="120"/>
        <w:ind w:firstLine="720"/>
        <w:jc w:val="both"/>
        <w:rPr>
          <w:rFonts w:cs="Times New Roman"/>
          <w:szCs w:val="28"/>
          <w:lang w:val="nl-NL"/>
        </w:rPr>
      </w:pPr>
      <w:r w:rsidRPr="00C0506C">
        <w:rPr>
          <w:rFonts w:cs="Times New Roman"/>
          <w:szCs w:val="28"/>
          <w:lang w:val="nl-NL"/>
        </w:rPr>
        <w:t>(4) Số xã được công nhận đạt chuẩn nông thôn mớ</w:t>
      </w:r>
      <w:r w:rsidR="00D43192" w:rsidRPr="00C0506C">
        <w:rPr>
          <w:rFonts w:cs="Times New Roman"/>
          <w:szCs w:val="28"/>
          <w:lang w:val="nl-NL"/>
        </w:rPr>
        <w:t>i 08</w:t>
      </w:r>
      <w:r w:rsidRPr="00C0506C">
        <w:rPr>
          <w:rFonts w:cs="Times New Roman"/>
          <w:szCs w:val="28"/>
          <w:lang w:val="nl-NL"/>
        </w:rPr>
        <w:t xml:space="preserve"> xã, bằ</w:t>
      </w:r>
      <w:r w:rsidR="00D43192" w:rsidRPr="00C0506C">
        <w:rPr>
          <w:rFonts w:cs="Times New Roman"/>
          <w:szCs w:val="28"/>
          <w:lang w:val="nl-NL"/>
        </w:rPr>
        <w:t>ng 36,4</w:t>
      </w:r>
      <w:r w:rsidRPr="00C0506C">
        <w:rPr>
          <w:rFonts w:cs="Times New Roman"/>
          <w:szCs w:val="28"/>
          <w:lang w:val="nl-NL"/>
        </w:rPr>
        <w:t>% kế hoạch; lũy kế</w:t>
      </w:r>
      <w:r w:rsidR="009B5425" w:rsidRPr="00C0506C">
        <w:rPr>
          <w:rFonts w:cs="Times New Roman"/>
          <w:szCs w:val="28"/>
          <w:lang w:val="nl-NL"/>
        </w:rPr>
        <w:t xml:space="preserve"> </w:t>
      </w:r>
      <w:r w:rsidRPr="00C0506C">
        <w:rPr>
          <w:rFonts w:cs="Times New Roman"/>
          <w:szCs w:val="28"/>
          <w:lang w:val="nl-NL"/>
        </w:rPr>
        <w:t xml:space="preserve">toàn tỉnh </w:t>
      </w:r>
      <w:r w:rsidR="006C5D9E" w:rsidRPr="00C0506C">
        <w:rPr>
          <w:rFonts w:cs="Times New Roman"/>
          <w:szCs w:val="28"/>
          <w:lang w:val="nl-NL"/>
        </w:rPr>
        <w:t xml:space="preserve">có </w:t>
      </w:r>
      <w:r w:rsidR="00D43192" w:rsidRPr="00C0506C">
        <w:rPr>
          <w:rFonts w:cs="Times New Roman"/>
          <w:szCs w:val="28"/>
          <w:lang w:val="nl-NL"/>
        </w:rPr>
        <w:t>54</w:t>
      </w:r>
      <w:r w:rsidRPr="00C0506C">
        <w:rPr>
          <w:rFonts w:cs="Times New Roman"/>
          <w:szCs w:val="28"/>
          <w:lang w:val="nl-NL"/>
        </w:rPr>
        <w:t xml:space="preserve"> xã đạt chuẩn nông thôn mới.</w:t>
      </w:r>
      <w:r w:rsidR="002E7771" w:rsidRPr="00C0506C">
        <w:rPr>
          <w:rFonts w:cs="Times New Roman"/>
          <w:szCs w:val="28"/>
          <w:lang w:val="nl-NL"/>
        </w:rPr>
        <w:t xml:space="preserve">     </w:t>
      </w:r>
      <w:r w:rsidR="00CA2AAC" w:rsidRPr="00C0506C">
        <w:rPr>
          <w:rFonts w:cs="Times New Roman"/>
          <w:szCs w:val="28"/>
          <w:lang w:val="nl-NL"/>
        </w:rPr>
        <w:t xml:space="preserve"> </w:t>
      </w:r>
    </w:p>
    <w:p w:rsidR="0056180B" w:rsidRPr="00C0506C" w:rsidRDefault="0056180B" w:rsidP="0056180B">
      <w:pPr>
        <w:spacing w:before="120"/>
        <w:ind w:firstLine="720"/>
        <w:jc w:val="both"/>
        <w:rPr>
          <w:rFonts w:cs="Times New Roman"/>
          <w:szCs w:val="28"/>
          <w:lang w:val="nl-NL"/>
        </w:rPr>
      </w:pPr>
      <w:r w:rsidRPr="00C0506C">
        <w:rPr>
          <w:rFonts w:cs="Times New Roman"/>
          <w:szCs w:val="28"/>
          <w:lang w:val="nl-NL"/>
        </w:rPr>
        <w:t xml:space="preserve">(5) Giá trị sản xuất công nghiệp (giá so sánh 2010) ước đạt </w:t>
      </w:r>
      <w:r w:rsidR="002E7771" w:rsidRPr="00C0506C">
        <w:rPr>
          <w:rFonts w:cs="Times New Roman"/>
          <w:szCs w:val="28"/>
          <w:lang w:val="nl-NL"/>
        </w:rPr>
        <w:t>7.133,761</w:t>
      </w:r>
      <w:r w:rsidRPr="00C0506C">
        <w:rPr>
          <w:rFonts w:cs="Times New Roman"/>
          <w:szCs w:val="28"/>
          <w:lang w:val="nl-NL"/>
        </w:rPr>
        <w:t xml:space="preserve"> tỷ đồng, bằ</w:t>
      </w:r>
      <w:r w:rsidR="002E7771" w:rsidRPr="00C0506C">
        <w:rPr>
          <w:rFonts w:cs="Times New Roman"/>
          <w:szCs w:val="28"/>
          <w:lang w:val="nl-NL"/>
        </w:rPr>
        <w:t>ng 59</w:t>
      </w:r>
      <w:r w:rsidRPr="00C0506C">
        <w:rPr>
          <w:rFonts w:cs="Times New Roman"/>
          <w:szCs w:val="28"/>
          <w:lang w:val="nl-NL"/>
        </w:rPr>
        <w:t>,4% kế hoạ</w:t>
      </w:r>
      <w:r w:rsidR="002E7771" w:rsidRPr="00C0506C">
        <w:rPr>
          <w:rFonts w:cs="Times New Roman"/>
          <w:szCs w:val="28"/>
          <w:lang w:val="nl-NL"/>
        </w:rPr>
        <w:t>ch, tăng 12</w:t>
      </w:r>
      <w:r w:rsidRPr="00C0506C">
        <w:rPr>
          <w:rFonts w:cs="Times New Roman"/>
          <w:szCs w:val="28"/>
          <w:lang w:val="nl-NL"/>
        </w:rPr>
        <w:t>,</w:t>
      </w:r>
      <w:r w:rsidR="00BA00E7" w:rsidRPr="00C0506C">
        <w:rPr>
          <w:rFonts w:cs="Times New Roman"/>
          <w:szCs w:val="28"/>
          <w:lang w:val="nl-NL"/>
        </w:rPr>
        <w:t>5</w:t>
      </w:r>
      <w:r w:rsidRPr="00C0506C">
        <w:rPr>
          <w:rFonts w:cs="Times New Roman"/>
          <w:szCs w:val="28"/>
          <w:lang w:val="nl-NL"/>
        </w:rPr>
        <w:t>% so với cùng kỳ năm 2018.</w:t>
      </w:r>
      <w:r w:rsidR="002E7771" w:rsidRPr="00C0506C">
        <w:rPr>
          <w:rFonts w:cs="Times New Roman"/>
          <w:szCs w:val="28"/>
          <w:lang w:val="nl-NL"/>
        </w:rPr>
        <w:t xml:space="preserve">  </w:t>
      </w:r>
      <w:r w:rsidRPr="00C0506C">
        <w:rPr>
          <w:rFonts w:cs="Times New Roman"/>
          <w:szCs w:val="28"/>
          <w:lang w:val="nl-NL"/>
        </w:rPr>
        <w:t xml:space="preserve">                       </w:t>
      </w:r>
    </w:p>
    <w:p w:rsidR="0056180B" w:rsidRPr="00C0506C" w:rsidRDefault="0056180B" w:rsidP="0056180B">
      <w:pPr>
        <w:spacing w:before="120"/>
        <w:ind w:firstLine="720"/>
        <w:jc w:val="both"/>
        <w:rPr>
          <w:rFonts w:cs="Times New Roman"/>
          <w:bCs/>
          <w:szCs w:val="28"/>
          <w:lang w:val="nl-NL"/>
        </w:rPr>
      </w:pPr>
      <w:r w:rsidRPr="00C0506C">
        <w:rPr>
          <w:rFonts w:cs="Times New Roman"/>
          <w:bCs/>
          <w:szCs w:val="28"/>
          <w:lang w:val="nl-NL"/>
        </w:rPr>
        <w:t xml:space="preserve">(6) Tổng mức bán lẻ hàng hóa và doanh thu dịch vụ tiêu dùng ước đạt </w:t>
      </w:r>
      <w:r w:rsidR="00506743" w:rsidRPr="00C0506C">
        <w:rPr>
          <w:rFonts w:cs="Times New Roman"/>
          <w:bCs/>
          <w:szCs w:val="28"/>
          <w:lang w:val="nl-NL"/>
        </w:rPr>
        <w:t>11.801</w:t>
      </w:r>
      <w:r w:rsidRPr="00C0506C">
        <w:rPr>
          <w:rFonts w:cs="Times New Roman"/>
          <w:bCs/>
          <w:szCs w:val="28"/>
          <w:lang w:val="nl-NL"/>
        </w:rPr>
        <w:t xml:space="preserve"> tỷ đồng, bằng </w:t>
      </w:r>
      <w:r w:rsidR="00F91100" w:rsidRPr="00C0506C">
        <w:rPr>
          <w:rFonts w:cs="Times New Roman"/>
          <w:bCs/>
          <w:szCs w:val="28"/>
          <w:lang w:val="nl-NL"/>
        </w:rPr>
        <w:t>62</w:t>
      </w:r>
      <w:r w:rsidRPr="00C0506C">
        <w:rPr>
          <w:rFonts w:cs="Times New Roman"/>
          <w:bCs/>
          <w:szCs w:val="28"/>
          <w:lang w:val="nl-NL"/>
        </w:rPr>
        <w:t>,</w:t>
      </w:r>
      <w:r w:rsidR="00F91100" w:rsidRPr="00C0506C">
        <w:rPr>
          <w:rFonts w:cs="Times New Roman"/>
          <w:bCs/>
          <w:szCs w:val="28"/>
          <w:lang w:val="nl-NL"/>
        </w:rPr>
        <w:t>1</w:t>
      </w:r>
      <w:r w:rsidRPr="00C0506C">
        <w:rPr>
          <w:rFonts w:cs="Times New Roman"/>
          <w:bCs/>
          <w:szCs w:val="28"/>
          <w:lang w:val="nl-NL"/>
        </w:rPr>
        <w:t>% kế hoạ</w:t>
      </w:r>
      <w:r w:rsidR="00F91100" w:rsidRPr="00C0506C">
        <w:rPr>
          <w:rFonts w:cs="Times New Roman"/>
          <w:bCs/>
          <w:szCs w:val="28"/>
          <w:lang w:val="nl-NL"/>
        </w:rPr>
        <w:t>ch, tăng 29</w:t>
      </w:r>
      <w:r w:rsidRPr="00C0506C">
        <w:rPr>
          <w:rFonts w:cs="Times New Roman"/>
          <w:bCs/>
          <w:szCs w:val="28"/>
          <w:lang w:val="nl-NL"/>
        </w:rPr>
        <w:t xml:space="preserve">,0% so với cùng kỳ năm 2018.     </w:t>
      </w:r>
    </w:p>
    <w:p w:rsidR="00E04B2F" w:rsidRPr="00C0506C" w:rsidRDefault="0056180B" w:rsidP="0056180B">
      <w:pPr>
        <w:spacing w:before="120"/>
        <w:ind w:firstLine="720"/>
        <w:jc w:val="both"/>
        <w:rPr>
          <w:rFonts w:cs="Times New Roman"/>
          <w:bCs/>
          <w:szCs w:val="28"/>
          <w:lang w:val="nl-NL"/>
        </w:rPr>
      </w:pPr>
      <w:r w:rsidRPr="00C0506C">
        <w:rPr>
          <w:rFonts w:cs="Times New Roman"/>
          <w:bCs/>
          <w:szCs w:val="28"/>
          <w:lang w:val="nl-NL"/>
        </w:rPr>
        <w:t xml:space="preserve">(7) Giá trị xuất khẩu hàng hóa ước đạt </w:t>
      </w:r>
      <w:r w:rsidR="00E04B2F" w:rsidRPr="00C0506C">
        <w:rPr>
          <w:rFonts w:cs="Times New Roman"/>
          <w:bCs/>
          <w:szCs w:val="28"/>
          <w:lang w:val="nl-NL"/>
        </w:rPr>
        <w:t>112,089</w:t>
      </w:r>
      <w:r w:rsidRPr="00C0506C">
        <w:rPr>
          <w:rFonts w:cs="Times New Roman"/>
          <w:bCs/>
          <w:szCs w:val="28"/>
          <w:lang w:val="nl-NL"/>
        </w:rPr>
        <w:t xml:space="preserve"> triệu USD, bằng</w:t>
      </w:r>
      <w:r w:rsidR="00E04B2F" w:rsidRPr="00C0506C">
        <w:rPr>
          <w:rFonts w:cs="Times New Roman"/>
          <w:bCs/>
          <w:szCs w:val="28"/>
          <w:lang w:val="nl-NL"/>
        </w:rPr>
        <w:t xml:space="preserve"> 65,93</w:t>
      </w:r>
      <w:r w:rsidRPr="00C0506C">
        <w:rPr>
          <w:rFonts w:cs="Times New Roman"/>
          <w:bCs/>
          <w:szCs w:val="28"/>
          <w:lang w:val="nl-NL"/>
        </w:rPr>
        <w:t>% kế hoạch, tăng 30,0</w:t>
      </w:r>
      <w:r w:rsidR="00E04B2F" w:rsidRPr="00C0506C">
        <w:rPr>
          <w:rFonts w:cs="Times New Roman"/>
          <w:bCs/>
          <w:szCs w:val="28"/>
          <w:lang w:val="nl-NL"/>
        </w:rPr>
        <w:t>9</w:t>
      </w:r>
      <w:r w:rsidRPr="00C0506C">
        <w:rPr>
          <w:rFonts w:cs="Times New Roman"/>
          <w:bCs/>
          <w:szCs w:val="28"/>
          <w:lang w:val="nl-NL"/>
        </w:rPr>
        <w:t>% (tương đương 2</w:t>
      </w:r>
      <w:r w:rsidR="00E04B2F" w:rsidRPr="00C0506C">
        <w:rPr>
          <w:rFonts w:cs="Times New Roman"/>
          <w:bCs/>
          <w:szCs w:val="28"/>
          <w:lang w:val="nl-NL"/>
        </w:rPr>
        <w:t>5</w:t>
      </w:r>
      <w:r w:rsidRPr="00C0506C">
        <w:rPr>
          <w:rFonts w:cs="Times New Roman"/>
          <w:bCs/>
          <w:szCs w:val="28"/>
          <w:lang w:val="nl-NL"/>
        </w:rPr>
        <w:t>,</w:t>
      </w:r>
      <w:r w:rsidR="00E04B2F" w:rsidRPr="00C0506C">
        <w:rPr>
          <w:rFonts w:cs="Times New Roman"/>
          <w:bCs/>
          <w:szCs w:val="28"/>
          <w:lang w:val="nl-NL"/>
        </w:rPr>
        <w:t>93</w:t>
      </w:r>
      <w:r w:rsidRPr="00C0506C">
        <w:rPr>
          <w:rFonts w:cs="Times New Roman"/>
          <w:bCs/>
          <w:szCs w:val="28"/>
          <w:lang w:val="nl-NL"/>
        </w:rPr>
        <w:t xml:space="preserve"> triệu USD) so với cùng kỳ năm 2018.</w:t>
      </w:r>
    </w:p>
    <w:p w:rsidR="0056180B" w:rsidRPr="00C0506C" w:rsidRDefault="00E04B2F" w:rsidP="0056180B">
      <w:pPr>
        <w:spacing w:before="120"/>
        <w:ind w:firstLine="720"/>
        <w:jc w:val="both"/>
        <w:rPr>
          <w:rFonts w:cs="Times New Roman"/>
          <w:bCs/>
          <w:spacing w:val="-4"/>
          <w:szCs w:val="28"/>
          <w:lang w:val="nl-NL"/>
        </w:rPr>
      </w:pPr>
      <w:r w:rsidRPr="00C0506C">
        <w:rPr>
          <w:rFonts w:cs="Times New Roman"/>
          <w:bCs/>
          <w:spacing w:val="-4"/>
          <w:szCs w:val="28"/>
          <w:lang w:val="nl-NL"/>
        </w:rPr>
        <w:t xml:space="preserve"> </w:t>
      </w:r>
      <w:r w:rsidR="0056180B" w:rsidRPr="00C0506C">
        <w:rPr>
          <w:rFonts w:cs="Times New Roman"/>
          <w:bCs/>
          <w:spacing w:val="-4"/>
          <w:szCs w:val="28"/>
          <w:lang w:val="nl-NL"/>
        </w:rPr>
        <w:t>(8) Thu ngân sách nhà nước trên địa bàn ước đạ</w:t>
      </w:r>
      <w:r w:rsidRPr="00C0506C">
        <w:rPr>
          <w:rFonts w:cs="Times New Roman"/>
          <w:bCs/>
          <w:spacing w:val="-4"/>
          <w:szCs w:val="28"/>
          <w:lang w:val="nl-NL"/>
        </w:rPr>
        <w:t xml:space="preserve">t </w:t>
      </w:r>
      <w:r w:rsidRPr="00C0506C">
        <w:rPr>
          <w:spacing w:val="-4"/>
          <w:szCs w:val="28"/>
          <w:lang w:val="nl-NL"/>
        </w:rPr>
        <w:t xml:space="preserve">1.647,8 </w:t>
      </w:r>
      <w:r w:rsidR="0056180B" w:rsidRPr="00C0506C">
        <w:rPr>
          <w:rFonts w:cs="Times New Roman"/>
          <w:bCs/>
          <w:spacing w:val="-4"/>
          <w:szCs w:val="28"/>
          <w:lang w:val="nl-NL"/>
        </w:rPr>
        <w:t xml:space="preserve">tỷ đồng, bằng </w:t>
      </w:r>
      <w:r w:rsidRPr="00C0506C">
        <w:rPr>
          <w:rFonts w:cs="Times New Roman"/>
          <w:bCs/>
          <w:spacing w:val="-4"/>
          <w:szCs w:val="28"/>
          <w:lang w:val="nl-NL"/>
        </w:rPr>
        <w:t>50,7</w:t>
      </w:r>
      <w:r w:rsidR="0056180B" w:rsidRPr="00C0506C">
        <w:rPr>
          <w:rFonts w:cs="Times New Roman"/>
          <w:bCs/>
          <w:spacing w:val="-4"/>
          <w:szCs w:val="28"/>
          <w:lang w:val="nl-NL"/>
        </w:rPr>
        <w:t xml:space="preserve">% dự toán, tăng </w:t>
      </w:r>
      <w:r w:rsidRPr="00C0506C">
        <w:rPr>
          <w:rFonts w:cs="Times New Roman"/>
          <w:bCs/>
          <w:spacing w:val="-4"/>
          <w:szCs w:val="28"/>
          <w:lang w:val="nl-NL"/>
        </w:rPr>
        <w:t>8,8</w:t>
      </w:r>
      <w:r w:rsidR="0056180B" w:rsidRPr="00C0506C">
        <w:rPr>
          <w:rFonts w:cs="Times New Roman"/>
          <w:bCs/>
          <w:spacing w:val="-4"/>
          <w:szCs w:val="28"/>
          <w:lang w:val="nl-NL"/>
        </w:rPr>
        <w:t xml:space="preserve">% (tương đương </w:t>
      </w:r>
      <w:r w:rsidRPr="00C0506C">
        <w:rPr>
          <w:rFonts w:cs="Times New Roman"/>
          <w:bCs/>
          <w:spacing w:val="-4"/>
          <w:szCs w:val="28"/>
          <w:lang w:val="nl-NL"/>
        </w:rPr>
        <w:t>133,28</w:t>
      </w:r>
      <w:r w:rsidR="0056180B" w:rsidRPr="00C0506C">
        <w:rPr>
          <w:rFonts w:cs="Times New Roman"/>
          <w:bCs/>
          <w:spacing w:val="-4"/>
          <w:szCs w:val="28"/>
          <w:lang w:val="nl-NL"/>
        </w:rPr>
        <w:t xml:space="preserve"> tỷ đồng) so với cùng kỳ năm 2018.</w:t>
      </w:r>
    </w:p>
    <w:p w:rsidR="0056180B" w:rsidRPr="00C0506C" w:rsidRDefault="00E04B2F" w:rsidP="0056180B">
      <w:pPr>
        <w:autoSpaceDE w:val="0"/>
        <w:autoSpaceDN w:val="0"/>
        <w:adjustRightInd w:val="0"/>
        <w:spacing w:before="120"/>
        <w:ind w:firstLine="720"/>
        <w:jc w:val="both"/>
        <w:rPr>
          <w:rFonts w:cs="Times New Roman"/>
          <w:szCs w:val="28"/>
          <w:lang w:val="nl-NL" w:eastAsia="vi-VN"/>
        </w:rPr>
      </w:pPr>
      <w:r w:rsidRPr="00C0506C">
        <w:rPr>
          <w:rFonts w:cs="Times New Roman"/>
          <w:bCs/>
          <w:szCs w:val="28"/>
          <w:lang w:val="nl-NL"/>
        </w:rPr>
        <w:t xml:space="preserve"> </w:t>
      </w:r>
      <w:r w:rsidR="0056180B" w:rsidRPr="00C0506C">
        <w:rPr>
          <w:rFonts w:cs="Times New Roman"/>
          <w:bCs/>
          <w:szCs w:val="28"/>
          <w:lang w:val="nl-NL"/>
        </w:rPr>
        <w:t xml:space="preserve">(9) Tổng vốn đầu tư phát triển ước đạt </w:t>
      </w:r>
      <w:r w:rsidR="004B69C0" w:rsidRPr="00C0506C">
        <w:rPr>
          <w:rFonts w:cs="Times New Roman"/>
          <w:bCs/>
          <w:szCs w:val="28"/>
          <w:lang w:val="nl-NL"/>
        </w:rPr>
        <w:t>8.633,847</w:t>
      </w:r>
      <w:r w:rsidR="0056180B" w:rsidRPr="00C0506C">
        <w:rPr>
          <w:rFonts w:cs="Times New Roman"/>
          <w:bCs/>
          <w:szCs w:val="28"/>
          <w:lang w:val="nl-NL"/>
        </w:rPr>
        <w:t xml:space="preserve"> </w:t>
      </w:r>
      <w:r w:rsidR="0056180B" w:rsidRPr="00C0506C">
        <w:rPr>
          <w:rFonts w:cs="Times New Roman"/>
          <w:szCs w:val="28"/>
          <w:lang w:val="nl-NL" w:eastAsia="vi-VN"/>
        </w:rPr>
        <w:t xml:space="preserve">tỷ đồng, bằng </w:t>
      </w:r>
      <w:r w:rsidR="004B69C0" w:rsidRPr="00C0506C">
        <w:rPr>
          <w:rFonts w:cs="Times New Roman"/>
          <w:szCs w:val="28"/>
          <w:lang w:val="nl-NL" w:eastAsia="vi-VN"/>
        </w:rPr>
        <w:t>5</w:t>
      </w:r>
      <w:r w:rsidR="0056180B" w:rsidRPr="00C0506C">
        <w:rPr>
          <w:rFonts w:cs="Times New Roman"/>
          <w:szCs w:val="28"/>
          <w:lang w:val="nl-NL" w:eastAsia="vi-VN"/>
        </w:rPr>
        <w:t>7,</w:t>
      </w:r>
      <w:r w:rsidR="004B69C0" w:rsidRPr="00C0506C">
        <w:rPr>
          <w:rFonts w:cs="Times New Roman"/>
          <w:szCs w:val="28"/>
          <w:lang w:val="nl-NL" w:eastAsia="vi-VN"/>
        </w:rPr>
        <w:t>6</w:t>
      </w:r>
      <w:r w:rsidR="0056180B" w:rsidRPr="00C0506C">
        <w:rPr>
          <w:rFonts w:cs="Times New Roman"/>
          <w:szCs w:val="28"/>
          <w:lang w:val="nl-NL" w:eastAsia="vi-VN"/>
        </w:rPr>
        <w:t xml:space="preserve">% kế hoạch, tăng </w:t>
      </w:r>
      <w:r w:rsidR="004B69C0" w:rsidRPr="00C0506C">
        <w:rPr>
          <w:rFonts w:cs="Times New Roman"/>
          <w:szCs w:val="28"/>
          <w:lang w:val="nl-NL" w:eastAsia="vi-VN"/>
        </w:rPr>
        <w:t>5</w:t>
      </w:r>
      <w:r w:rsidR="0056180B" w:rsidRPr="00C0506C">
        <w:rPr>
          <w:rFonts w:cs="Times New Roman"/>
          <w:szCs w:val="28"/>
          <w:lang w:val="nl-NL" w:eastAsia="vi-VN"/>
        </w:rPr>
        <w:t>0,</w:t>
      </w:r>
      <w:r w:rsidR="004B69C0" w:rsidRPr="00C0506C">
        <w:rPr>
          <w:rFonts w:cs="Times New Roman"/>
          <w:szCs w:val="28"/>
          <w:lang w:val="nl-NL" w:eastAsia="vi-VN"/>
        </w:rPr>
        <w:t>8</w:t>
      </w:r>
      <w:r w:rsidR="0056180B" w:rsidRPr="00C0506C">
        <w:rPr>
          <w:rFonts w:cs="Times New Roman"/>
          <w:szCs w:val="28"/>
          <w:lang w:val="nl-NL" w:eastAsia="vi-VN"/>
        </w:rPr>
        <w:t>% so với cùng kỳ năm 2018.</w:t>
      </w:r>
      <w:r w:rsidR="00FA7E44" w:rsidRPr="00C0506C">
        <w:rPr>
          <w:rFonts w:cs="Times New Roman"/>
          <w:szCs w:val="28"/>
          <w:lang w:val="nl-NL" w:eastAsia="vi-VN"/>
        </w:rPr>
        <w:t xml:space="preserve"> </w:t>
      </w:r>
      <w:r w:rsidR="00412EE8" w:rsidRPr="00C0506C">
        <w:rPr>
          <w:rFonts w:cs="Times New Roman"/>
          <w:szCs w:val="28"/>
          <w:lang w:val="nl-NL" w:eastAsia="vi-VN"/>
        </w:rPr>
        <w:t xml:space="preserve"> </w:t>
      </w:r>
      <w:r w:rsidR="0056180B" w:rsidRPr="00C0506C">
        <w:rPr>
          <w:rFonts w:cs="Times New Roman"/>
          <w:szCs w:val="28"/>
          <w:lang w:val="nl-NL" w:eastAsia="vi-VN"/>
        </w:rPr>
        <w:t xml:space="preserve"> </w:t>
      </w:r>
    </w:p>
    <w:p w:rsidR="0056180B" w:rsidRPr="00C0506C" w:rsidRDefault="0056180B" w:rsidP="0056180B">
      <w:pPr>
        <w:tabs>
          <w:tab w:val="left" w:pos="709"/>
        </w:tabs>
        <w:spacing w:before="120"/>
        <w:ind w:firstLine="720"/>
        <w:jc w:val="both"/>
        <w:rPr>
          <w:rFonts w:cs="Times New Roman"/>
          <w:bCs/>
          <w:szCs w:val="28"/>
          <w:lang w:val="nl-NL"/>
        </w:rPr>
      </w:pPr>
      <w:r w:rsidRPr="00C0506C">
        <w:rPr>
          <w:rFonts w:cs="Times New Roman"/>
          <w:bCs/>
          <w:szCs w:val="28"/>
          <w:lang w:val="nl-NL"/>
        </w:rPr>
        <w:t>(10) Thành lập mớ</w:t>
      </w:r>
      <w:r w:rsidR="0095227A" w:rsidRPr="00C0506C">
        <w:rPr>
          <w:rFonts w:cs="Times New Roman"/>
          <w:bCs/>
          <w:szCs w:val="28"/>
          <w:lang w:val="nl-NL"/>
        </w:rPr>
        <w:t>i 151</w:t>
      </w:r>
      <w:r w:rsidRPr="00C0506C">
        <w:rPr>
          <w:rFonts w:cs="Times New Roman"/>
          <w:bCs/>
          <w:szCs w:val="28"/>
          <w:lang w:val="nl-NL"/>
        </w:rPr>
        <w:t xml:space="preserve"> doanh nghiệp, bằng </w:t>
      </w:r>
      <w:r w:rsidR="00145999" w:rsidRPr="00C0506C">
        <w:rPr>
          <w:rFonts w:cs="Times New Roman"/>
          <w:bCs/>
          <w:szCs w:val="28"/>
          <w:lang w:val="nl-NL"/>
        </w:rPr>
        <w:t>5</w:t>
      </w:r>
      <w:r w:rsidR="0095227A" w:rsidRPr="00C0506C">
        <w:rPr>
          <w:rFonts w:cs="Times New Roman"/>
          <w:bCs/>
          <w:szCs w:val="28"/>
          <w:lang w:val="nl-NL"/>
        </w:rPr>
        <w:t>7</w:t>
      </w:r>
      <w:r w:rsidRPr="00C0506C">
        <w:rPr>
          <w:rFonts w:cs="Times New Roman"/>
          <w:bCs/>
          <w:szCs w:val="28"/>
          <w:lang w:val="nl-NL"/>
        </w:rPr>
        <w:t>,</w:t>
      </w:r>
      <w:r w:rsidR="0095227A" w:rsidRPr="00C0506C">
        <w:rPr>
          <w:rFonts w:cs="Times New Roman"/>
          <w:bCs/>
          <w:szCs w:val="28"/>
          <w:lang w:val="nl-NL"/>
        </w:rPr>
        <w:t>0</w:t>
      </w:r>
      <w:r w:rsidRPr="00C0506C">
        <w:rPr>
          <w:rFonts w:cs="Times New Roman"/>
          <w:bCs/>
          <w:szCs w:val="28"/>
          <w:lang w:val="nl-NL"/>
        </w:rPr>
        <w:t>% kế hoạ</w:t>
      </w:r>
      <w:r w:rsidR="00941157" w:rsidRPr="00C0506C">
        <w:rPr>
          <w:rFonts w:cs="Times New Roman"/>
          <w:bCs/>
          <w:szCs w:val="28"/>
          <w:lang w:val="nl-NL"/>
        </w:rPr>
        <w:t>ch; 69</w:t>
      </w:r>
      <w:r w:rsidRPr="00C0506C">
        <w:rPr>
          <w:rFonts w:cs="Times New Roman"/>
          <w:bCs/>
          <w:szCs w:val="28"/>
          <w:lang w:val="nl-NL"/>
        </w:rPr>
        <w:t xml:space="preserve"> hợp tác xã, bằng </w:t>
      </w:r>
      <w:r w:rsidR="00941157" w:rsidRPr="00C0506C">
        <w:rPr>
          <w:rFonts w:cs="Times New Roman"/>
          <w:bCs/>
          <w:szCs w:val="28"/>
          <w:lang w:val="nl-NL"/>
        </w:rPr>
        <w:t>115</w:t>
      </w:r>
      <w:r w:rsidR="00400509" w:rsidRPr="00C0506C">
        <w:rPr>
          <w:rFonts w:cs="Times New Roman"/>
          <w:bCs/>
          <w:szCs w:val="28"/>
          <w:lang w:val="nl-NL"/>
        </w:rPr>
        <w:t>,0</w:t>
      </w:r>
      <w:r w:rsidRPr="00C0506C">
        <w:rPr>
          <w:rFonts w:cs="Times New Roman"/>
          <w:bCs/>
          <w:szCs w:val="28"/>
          <w:lang w:val="nl-NL"/>
        </w:rPr>
        <w:t>% kế hoạch; 1.</w:t>
      </w:r>
      <w:r w:rsidR="002216AC" w:rsidRPr="00C0506C">
        <w:rPr>
          <w:rFonts w:cs="Times New Roman"/>
          <w:bCs/>
          <w:szCs w:val="28"/>
          <w:lang w:val="nl-NL"/>
        </w:rPr>
        <w:t>834</w:t>
      </w:r>
      <w:r w:rsidRPr="00C0506C">
        <w:rPr>
          <w:rFonts w:cs="Times New Roman"/>
          <w:bCs/>
          <w:szCs w:val="28"/>
          <w:lang w:val="nl-NL"/>
        </w:rPr>
        <w:t xml:space="preserve"> tổ hợp tác, bằng </w:t>
      </w:r>
      <w:r w:rsidR="00222CE1" w:rsidRPr="00C0506C">
        <w:rPr>
          <w:rFonts w:cs="Times New Roman"/>
          <w:bCs/>
          <w:szCs w:val="28"/>
          <w:lang w:val="nl-NL"/>
        </w:rPr>
        <w:t>85</w:t>
      </w:r>
      <w:r w:rsidRPr="00C0506C">
        <w:rPr>
          <w:rFonts w:cs="Times New Roman"/>
          <w:bCs/>
          <w:szCs w:val="28"/>
          <w:lang w:val="nl-NL"/>
        </w:rPr>
        <w:t>,</w:t>
      </w:r>
      <w:r w:rsidR="00222CE1" w:rsidRPr="00C0506C">
        <w:rPr>
          <w:rFonts w:cs="Times New Roman"/>
          <w:bCs/>
          <w:szCs w:val="28"/>
          <w:lang w:val="nl-NL"/>
        </w:rPr>
        <w:t>1</w:t>
      </w:r>
      <w:r w:rsidRPr="00C0506C">
        <w:rPr>
          <w:rFonts w:cs="Times New Roman"/>
          <w:bCs/>
          <w:szCs w:val="28"/>
          <w:lang w:val="nl-NL"/>
        </w:rPr>
        <w:t xml:space="preserve">% kế hoạch. </w:t>
      </w:r>
    </w:p>
    <w:p w:rsidR="0056180B" w:rsidRPr="00C0506C" w:rsidRDefault="0056180B" w:rsidP="0056180B">
      <w:pPr>
        <w:autoSpaceDE w:val="0"/>
        <w:autoSpaceDN w:val="0"/>
        <w:adjustRightInd w:val="0"/>
        <w:spacing w:before="120"/>
        <w:ind w:firstLine="720"/>
        <w:jc w:val="both"/>
        <w:rPr>
          <w:rFonts w:cs="Times New Roman"/>
          <w:bCs/>
          <w:iCs/>
          <w:szCs w:val="28"/>
          <w:lang w:val="nl-NL"/>
        </w:rPr>
      </w:pPr>
      <w:r w:rsidRPr="00C0506C">
        <w:rPr>
          <w:rFonts w:cs="Times New Roman"/>
          <w:bCs/>
          <w:szCs w:val="28"/>
          <w:lang w:val="nl-NL"/>
        </w:rPr>
        <w:t xml:space="preserve">(11) Số lao động được tạo việc làm mới ước đạt </w:t>
      </w:r>
      <w:r w:rsidR="00D30F8D" w:rsidRPr="00C0506C">
        <w:rPr>
          <w:rFonts w:cs="Times New Roman"/>
          <w:bCs/>
          <w:szCs w:val="28"/>
          <w:lang w:val="nl-NL"/>
        </w:rPr>
        <w:t xml:space="preserve">16.617 </w:t>
      </w:r>
      <w:r w:rsidRPr="00C0506C">
        <w:rPr>
          <w:rFonts w:cs="Times New Roman"/>
          <w:bCs/>
          <w:iCs/>
          <w:szCs w:val="28"/>
          <w:lang w:val="nl-NL"/>
        </w:rPr>
        <w:t xml:space="preserve">lao động, bằng </w:t>
      </w:r>
      <w:r w:rsidR="00A27072" w:rsidRPr="00C0506C">
        <w:rPr>
          <w:rFonts w:cs="Times New Roman"/>
          <w:bCs/>
          <w:iCs/>
          <w:szCs w:val="28"/>
          <w:lang w:val="nl-NL"/>
        </w:rPr>
        <w:t>83</w:t>
      </w:r>
      <w:r w:rsidRPr="00C0506C">
        <w:rPr>
          <w:rFonts w:cs="Times New Roman"/>
          <w:bCs/>
          <w:iCs/>
          <w:szCs w:val="28"/>
          <w:lang w:val="nl-NL"/>
        </w:rPr>
        <w:t xml:space="preserve">,1% kế hoạch, tăng </w:t>
      </w:r>
      <w:r w:rsidR="00A27072" w:rsidRPr="00C0506C">
        <w:rPr>
          <w:rFonts w:cs="Times New Roman"/>
          <w:bCs/>
          <w:iCs/>
          <w:szCs w:val="28"/>
          <w:lang w:val="nl-NL"/>
        </w:rPr>
        <w:t>24,9</w:t>
      </w:r>
      <w:r w:rsidRPr="00C0506C">
        <w:rPr>
          <w:rFonts w:cs="Times New Roman"/>
          <w:bCs/>
          <w:iCs/>
          <w:szCs w:val="28"/>
          <w:lang w:val="nl-NL"/>
        </w:rPr>
        <w:t xml:space="preserve">% so với cùng kỳ năm 2018. </w:t>
      </w:r>
    </w:p>
    <w:p w:rsidR="0056180B" w:rsidRPr="00C0506C" w:rsidRDefault="0056180B" w:rsidP="0056180B">
      <w:pPr>
        <w:autoSpaceDE w:val="0"/>
        <w:autoSpaceDN w:val="0"/>
        <w:adjustRightInd w:val="0"/>
        <w:spacing w:before="120"/>
        <w:ind w:firstLine="720"/>
        <w:jc w:val="both"/>
        <w:rPr>
          <w:rFonts w:cs="Times New Roman"/>
          <w:bCs/>
          <w:iCs/>
          <w:szCs w:val="28"/>
          <w:lang w:val="nl-NL"/>
        </w:rPr>
      </w:pPr>
      <w:r w:rsidRPr="00C0506C">
        <w:rPr>
          <w:rFonts w:cs="Times New Roman"/>
          <w:bCs/>
          <w:szCs w:val="28"/>
          <w:lang w:val="nl-NL"/>
        </w:rPr>
        <w:t>(12) Tỷ lệ trẻ em dưới 1 tuổi được tiêm chủng đầy đủ các loại vắc xin</w:t>
      </w:r>
      <w:r w:rsidRPr="00C0506C">
        <w:rPr>
          <w:rFonts w:cs="Times New Roman"/>
          <w:bCs/>
          <w:szCs w:val="28"/>
        </w:rPr>
        <w:t xml:space="preserve"> ước</w:t>
      </w:r>
      <w:r w:rsidRPr="00C0506C">
        <w:rPr>
          <w:rFonts w:cs="Times New Roman"/>
          <w:bCs/>
          <w:szCs w:val="28"/>
          <w:lang w:val="nl-NL"/>
        </w:rPr>
        <w:t xml:space="preserve"> đạt </w:t>
      </w:r>
      <w:r w:rsidR="00EA078B" w:rsidRPr="00C0506C">
        <w:rPr>
          <w:rFonts w:cs="Times New Roman"/>
          <w:bCs/>
          <w:szCs w:val="28"/>
          <w:lang w:val="nl-NL"/>
        </w:rPr>
        <w:t>42,9</w:t>
      </w:r>
      <w:r w:rsidRPr="00C0506C">
        <w:rPr>
          <w:rFonts w:cs="Times New Roman"/>
          <w:bCs/>
          <w:szCs w:val="28"/>
          <w:lang w:val="nl-NL"/>
        </w:rPr>
        <w:t>%.</w:t>
      </w:r>
    </w:p>
    <w:p w:rsidR="0056180B" w:rsidRPr="00C0506C" w:rsidRDefault="0056180B" w:rsidP="0056180B">
      <w:pPr>
        <w:tabs>
          <w:tab w:val="left" w:pos="737"/>
        </w:tabs>
        <w:spacing w:before="120"/>
        <w:ind w:firstLine="720"/>
        <w:jc w:val="both"/>
        <w:rPr>
          <w:rFonts w:cs="Times New Roman"/>
          <w:bCs/>
          <w:szCs w:val="28"/>
          <w:lang w:val="nl-NL"/>
        </w:rPr>
      </w:pPr>
      <w:r w:rsidRPr="00C0506C">
        <w:rPr>
          <w:rFonts w:cs="Times New Roman"/>
          <w:bCs/>
          <w:szCs w:val="28"/>
          <w:lang w:val="nl-NL"/>
        </w:rPr>
        <w:tab/>
        <w:t xml:space="preserve">(13) Tỷ lệ hộ dân được nghe, xem phát thanh truyền hình ước đạt 98,1%.  </w:t>
      </w:r>
    </w:p>
    <w:p w:rsidR="00CC62A8" w:rsidRPr="00C0506C" w:rsidRDefault="0056180B" w:rsidP="0056180B">
      <w:pPr>
        <w:tabs>
          <w:tab w:val="left" w:pos="737"/>
        </w:tabs>
        <w:spacing w:before="120"/>
        <w:ind w:firstLine="720"/>
        <w:jc w:val="both"/>
        <w:rPr>
          <w:rFonts w:cs="Times New Roman"/>
          <w:bCs/>
          <w:szCs w:val="28"/>
          <w:lang w:val="nl-NL"/>
        </w:rPr>
      </w:pPr>
      <w:r w:rsidRPr="00C0506C">
        <w:rPr>
          <w:rFonts w:cs="Times New Roman"/>
          <w:bCs/>
          <w:szCs w:val="28"/>
          <w:lang w:val="nl-NL"/>
        </w:rPr>
        <w:tab/>
        <w:t>(14) Tỷ lệ dân số nông thôn được cung cấp nước hợp vệ sinh đạ</w:t>
      </w:r>
      <w:r w:rsidR="00F54679" w:rsidRPr="00C0506C">
        <w:rPr>
          <w:rFonts w:cs="Times New Roman"/>
          <w:bCs/>
          <w:szCs w:val="28"/>
          <w:lang w:val="nl-NL"/>
        </w:rPr>
        <w:t>t 88,9</w:t>
      </w:r>
      <w:r w:rsidRPr="00C0506C">
        <w:rPr>
          <w:rFonts w:cs="Times New Roman"/>
          <w:bCs/>
          <w:szCs w:val="28"/>
          <w:lang w:val="nl-NL"/>
        </w:rPr>
        <w:t>%.</w:t>
      </w:r>
    </w:p>
    <w:p w:rsidR="00CC62A8" w:rsidRPr="00C0506C" w:rsidRDefault="00E50B75" w:rsidP="005E49A4">
      <w:pPr>
        <w:spacing w:before="60" w:after="0" w:line="340" w:lineRule="exact"/>
        <w:ind w:firstLine="720"/>
        <w:jc w:val="both"/>
        <w:rPr>
          <w:rFonts w:cs="Times New Roman"/>
          <w:b/>
          <w:szCs w:val="28"/>
          <w:lang w:val="nl-NL"/>
        </w:rPr>
      </w:pPr>
      <w:r w:rsidRPr="00C0506C">
        <w:rPr>
          <w:rFonts w:cs="Times New Roman"/>
          <w:b/>
          <w:szCs w:val="28"/>
          <w:lang w:val="nl-NL"/>
        </w:rPr>
        <w:t>2</w:t>
      </w:r>
      <w:r w:rsidR="00CC62A8" w:rsidRPr="00C0506C">
        <w:rPr>
          <w:rFonts w:cs="Times New Roman"/>
          <w:b/>
          <w:szCs w:val="28"/>
          <w:lang w:val="nl-NL"/>
        </w:rPr>
        <w:t>. Về phát triển kinh tế</w:t>
      </w:r>
    </w:p>
    <w:p w:rsidR="00CC62A8" w:rsidRPr="00C0506C" w:rsidRDefault="00E50B75" w:rsidP="005E49A4">
      <w:pPr>
        <w:pStyle w:val="BodyTextIndent"/>
        <w:tabs>
          <w:tab w:val="left" w:pos="709"/>
        </w:tabs>
        <w:spacing w:before="60" w:line="340" w:lineRule="exact"/>
        <w:rPr>
          <w:rFonts w:ascii="Times New Roman" w:eastAsia="Arial" w:hAnsi="Times New Roman"/>
          <w:b/>
          <w:i/>
          <w:noProof/>
          <w:spacing w:val="-4"/>
          <w:lang w:val="nl-NL"/>
        </w:rPr>
      </w:pPr>
      <w:r w:rsidRPr="00C0506C">
        <w:rPr>
          <w:rFonts w:ascii="Times New Roman" w:eastAsia="Arial" w:hAnsi="Times New Roman"/>
          <w:b/>
          <w:i/>
          <w:noProof/>
          <w:spacing w:val="-4"/>
          <w:lang w:val="nl-NL"/>
        </w:rPr>
        <w:t>2</w:t>
      </w:r>
      <w:r w:rsidR="00CC62A8" w:rsidRPr="00C0506C">
        <w:rPr>
          <w:rFonts w:ascii="Times New Roman" w:eastAsia="Arial" w:hAnsi="Times New Roman"/>
          <w:b/>
          <w:i/>
          <w:noProof/>
          <w:spacing w:val="-4"/>
          <w:lang w:val="nl-NL"/>
        </w:rPr>
        <w:t>.1. Về thực hiện ba đột phá chiến lược</w:t>
      </w:r>
    </w:p>
    <w:p w:rsidR="00CC62A8" w:rsidRPr="00C0506C" w:rsidRDefault="00CC62A8" w:rsidP="005E49A4">
      <w:pPr>
        <w:pStyle w:val="BodyTextIndent"/>
        <w:tabs>
          <w:tab w:val="left" w:pos="709"/>
        </w:tabs>
        <w:spacing w:before="60" w:line="340" w:lineRule="exact"/>
        <w:rPr>
          <w:rFonts w:ascii="Times New Roman" w:eastAsia="Arial" w:hAnsi="Times New Roman"/>
          <w:i/>
          <w:noProof/>
          <w:spacing w:val="-4"/>
          <w:lang w:val="nl-NL"/>
        </w:rPr>
      </w:pPr>
      <w:r w:rsidRPr="00C0506C">
        <w:rPr>
          <w:rFonts w:ascii="Times New Roman" w:eastAsia="Arial" w:hAnsi="Times New Roman"/>
          <w:i/>
          <w:noProof/>
          <w:spacing w:val="-4"/>
          <w:lang w:val="nl-NL"/>
        </w:rPr>
        <w:t>a) Tiếp tục đẩy mạnh cải cách thủ tục hành chính, sắp xếp tổ chức bộ máy, tinh giản biên chế của các cơ quan trong hệ thống chính trị đảm bảo tinh gọn, hoạt động hiệu lực, hiệu quả</w:t>
      </w:r>
      <w:r w:rsidR="000F3932" w:rsidRPr="00C0506C">
        <w:rPr>
          <w:rFonts w:ascii="Times New Roman" w:eastAsia="Arial" w:hAnsi="Times New Roman"/>
          <w:i/>
          <w:noProof/>
          <w:spacing w:val="-4"/>
          <w:lang w:val="nl-NL"/>
        </w:rPr>
        <w:t xml:space="preserve"> </w:t>
      </w:r>
    </w:p>
    <w:p w:rsidR="00CC62A8" w:rsidRPr="00C0506C" w:rsidRDefault="00CC62A8" w:rsidP="005E49A4">
      <w:pPr>
        <w:spacing w:before="60" w:after="0" w:line="340" w:lineRule="exact"/>
        <w:ind w:firstLine="720"/>
        <w:jc w:val="both"/>
        <w:rPr>
          <w:rFonts w:cs="Times New Roman"/>
          <w:szCs w:val="28"/>
          <w:lang w:val="nl-NL"/>
        </w:rPr>
      </w:pPr>
      <w:r w:rsidRPr="00C0506C">
        <w:rPr>
          <w:rFonts w:cs="Times New Roman"/>
          <w:szCs w:val="28"/>
          <w:lang w:val="nl-NL"/>
        </w:rPr>
        <w:t>Thực hiện quyết liệt việc sắp xếp, kiện toàn, tinh giản tổ chức bộ máy, biên chế của các cơ quan hành chính, đơn vị sự nghiệp theo tinh thần Nghị quyết số 18-NQ/TW, Nghị quyết số 19-NQ/TW của Trung ương Đảng</w:t>
      </w:r>
      <w:r w:rsidR="00AD096B" w:rsidRPr="00C0506C">
        <w:rPr>
          <w:rFonts w:cs="Times New Roman"/>
          <w:szCs w:val="28"/>
          <w:lang w:val="nl-NL"/>
        </w:rPr>
        <w:t>, Kế hoạch số 170/KH-UBND ngày 14/6/2019 về triển khai thực hiện Đề án sắp xếp đơn vị hành chính cấp huyện, cấp xã tỉnh Yên Bái giai đoạn 2019-2021</w:t>
      </w:r>
      <w:r w:rsidRPr="00C0506C">
        <w:rPr>
          <w:rFonts w:cs="Times New Roman"/>
          <w:szCs w:val="28"/>
          <w:lang w:val="nl-NL"/>
        </w:rPr>
        <w:t xml:space="preserve">. </w:t>
      </w:r>
      <w:r w:rsidR="00731B99" w:rsidRPr="00C0506C">
        <w:rPr>
          <w:rFonts w:cs="Times New Roman"/>
          <w:szCs w:val="28"/>
          <w:lang w:val="nl-NL"/>
        </w:rPr>
        <w:t xml:space="preserve">Triển khai thực hiện các nhiệm vụ </w:t>
      </w:r>
      <w:r w:rsidRPr="00C0506C">
        <w:rPr>
          <w:rFonts w:cs="Times New Roman"/>
          <w:szCs w:val="28"/>
          <w:lang w:val="nl-NL"/>
        </w:rPr>
        <w:t xml:space="preserve">theo chương trình làm việc năm 2019 của Ban Chỉ đạo thực hiện </w:t>
      </w:r>
      <w:r w:rsidRPr="00C0506C">
        <w:rPr>
          <w:rFonts w:cs="Times New Roman"/>
          <w:bCs/>
          <w:szCs w:val="28"/>
          <w:lang w:val="nl-NL"/>
        </w:rPr>
        <w:t xml:space="preserve">Nghị quyết số 18-NQ/TW, Nghị quyết số 19-NQ/TW của Ban Chấp hành </w:t>
      </w:r>
      <w:r w:rsidRPr="00C0506C">
        <w:rPr>
          <w:rFonts w:cs="Times New Roman"/>
          <w:bCs/>
          <w:szCs w:val="28"/>
          <w:lang w:val="nl-NL"/>
        </w:rPr>
        <w:lastRenderedPageBreak/>
        <w:t>Trung ương Đảng khóa XII</w:t>
      </w:r>
      <w:r w:rsidRPr="00C0506C">
        <w:rPr>
          <w:rStyle w:val="FootnoteReference"/>
          <w:rFonts w:cs="Times New Roman"/>
          <w:szCs w:val="28"/>
          <w:lang w:val="en-US"/>
        </w:rPr>
        <w:footnoteReference w:id="2"/>
      </w:r>
      <w:r w:rsidRPr="00C0506C">
        <w:rPr>
          <w:rFonts w:cs="Times New Roman"/>
          <w:szCs w:val="28"/>
          <w:lang w:val="nl-NL"/>
        </w:rPr>
        <w:t xml:space="preserve">. Triển khai tích cực, hiệu quả Nghị quyết số 130/2005/NQ-CP ngày 17/10/2005 của Chính phủ </w:t>
      </w:r>
      <w:r w:rsidRPr="00C0506C">
        <w:rPr>
          <w:rFonts w:cs="Times New Roman"/>
          <w:szCs w:val="28"/>
        </w:rPr>
        <w:t>về</w:t>
      </w:r>
      <w:r w:rsidRPr="00C0506C">
        <w:rPr>
          <w:rFonts w:cs="Times New Roman"/>
          <w:szCs w:val="28"/>
          <w:lang w:val="nl-NL"/>
        </w:rPr>
        <w:t xml:space="preserve"> quy định chế độ tự chủ, tự chịu trách nhiệm về sử dụng biên chế và kinh phí quản lý hành chính đối với </w:t>
      </w:r>
      <w:r w:rsidR="00034BFD" w:rsidRPr="00C0506C">
        <w:rPr>
          <w:rFonts w:cs="Times New Roman"/>
          <w:szCs w:val="28"/>
          <w:lang w:val="nl-NL"/>
        </w:rPr>
        <w:t>các c</w:t>
      </w:r>
      <w:r w:rsidRPr="00C0506C">
        <w:rPr>
          <w:rFonts w:cs="Times New Roman"/>
          <w:szCs w:val="28"/>
          <w:lang w:val="nl-NL"/>
        </w:rPr>
        <w:t xml:space="preserve">ơ quan hành chính nhà nước trên địa bàn tỉnh được giao quyền tự chủ. </w:t>
      </w:r>
      <w:r w:rsidRPr="00C0506C">
        <w:rPr>
          <w:rFonts w:cs="Times New Roman"/>
          <w:bCs/>
          <w:szCs w:val="28"/>
          <w:lang w:val="nl-NL"/>
        </w:rPr>
        <w:t xml:space="preserve">Đã phê duyệt </w:t>
      </w:r>
      <w:r w:rsidRPr="00C0506C">
        <w:rPr>
          <w:rFonts w:cs="Times New Roman"/>
          <w:szCs w:val="28"/>
          <w:lang w:val="nl-NL"/>
        </w:rPr>
        <w:t>Đề án "Chuyển sang đơn vị tự chủ về tài chính đối với đơn vị sự nghiệp công lập có thu, có khả năng xã hội hóa cao, giai đoạn 2019-2025".</w:t>
      </w:r>
    </w:p>
    <w:p w:rsidR="00191045" w:rsidRPr="00C0506C" w:rsidRDefault="006E26E3" w:rsidP="005E49A4">
      <w:pPr>
        <w:spacing w:before="60" w:after="0" w:line="340" w:lineRule="exact"/>
        <w:ind w:firstLine="720"/>
        <w:jc w:val="both"/>
        <w:rPr>
          <w:rFonts w:cs="Times New Roman"/>
          <w:bCs/>
          <w:szCs w:val="28"/>
          <w:lang w:val="nl-NL"/>
        </w:rPr>
      </w:pPr>
      <w:r w:rsidRPr="00C0506C">
        <w:rPr>
          <w:rFonts w:cs="Times New Roman"/>
          <w:bCs/>
          <w:szCs w:val="28"/>
          <w:lang w:val="nl-NL"/>
        </w:rPr>
        <w:t xml:space="preserve">Công tác </w:t>
      </w:r>
      <w:r w:rsidR="00CC62A8" w:rsidRPr="00C0506C">
        <w:rPr>
          <w:rFonts w:cs="Times New Roman"/>
          <w:bCs/>
          <w:szCs w:val="28"/>
          <w:lang w:val="nl-NL"/>
        </w:rPr>
        <w:t xml:space="preserve">cải cách hành chính </w:t>
      </w:r>
      <w:r w:rsidRPr="00C0506C">
        <w:rPr>
          <w:rFonts w:cs="Times New Roman"/>
          <w:bCs/>
          <w:szCs w:val="28"/>
          <w:lang w:val="nl-NL"/>
        </w:rPr>
        <w:t>đạt kết quả tốt</w:t>
      </w:r>
      <w:r w:rsidR="00542F58" w:rsidRPr="00C0506C">
        <w:rPr>
          <w:rFonts w:cs="Times New Roman"/>
          <w:bCs/>
          <w:szCs w:val="28"/>
          <w:lang w:val="nl-NL"/>
        </w:rPr>
        <w:t>.</w:t>
      </w:r>
      <w:r w:rsidRPr="00C0506C">
        <w:rPr>
          <w:rFonts w:cs="Times New Roman"/>
          <w:bCs/>
          <w:szCs w:val="28"/>
          <w:lang w:val="nl-NL"/>
        </w:rPr>
        <w:t xml:space="preserve"> </w:t>
      </w:r>
      <w:r w:rsidR="00542F58" w:rsidRPr="00C0506C">
        <w:rPr>
          <w:rFonts w:cs="Times New Roman"/>
          <w:bCs/>
          <w:szCs w:val="28"/>
          <w:lang w:val="nl-NL"/>
        </w:rPr>
        <w:t>C</w:t>
      </w:r>
      <w:r w:rsidRPr="00C0506C">
        <w:rPr>
          <w:rFonts w:cs="Times New Roman"/>
          <w:bCs/>
          <w:szCs w:val="28"/>
          <w:lang w:val="nl-NL"/>
        </w:rPr>
        <w:t xml:space="preserve">hỉ số </w:t>
      </w:r>
      <w:r w:rsidR="00CC62A8" w:rsidRPr="00C0506C">
        <w:rPr>
          <w:rFonts w:cs="Times New Roman"/>
          <w:szCs w:val="28"/>
          <w:lang w:val="da-DK"/>
        </w:rPr>
        <w:t xml:space="preserve">năm 2018 </w:t>
      </w:r>
      <w:r w:rsidR="00CC62A8" w:rsidRPr="00C0506C">
        <w:rPr>
          <w:rFonts w:cs="Times New Roman"/>
          <w:szCs w:val="28"/>
          <w:lang w:val="nl-NL"/>
        </w:rPr>
        <w:t xml:space="preserve">của </w:t>
      </w:r>
      <w:r w:rsidRPr="00C0506C">
        <w:rPr>
          <w:rFonts w:cs="Times New Roman"/>
          <w:szCs w:val="28"/>
          <w:lang w:val="nl-NL"/>
        </w:rPr>
        <w:t>tỉnh đều tăng bậc so với năm 2017.</w:t>
      </w:r>
      <w:r w:rsidR="00CC62A8" w:rsidRPr="00C0506C">
        <w:rPr>
          <w:rFonts w:cs="Times New Roman"/>
          <w:szCs w:val="28"/>
          <w:lang w:val="nl-NL"/>
        </w:rPr>
        <w:t xml:space="preserve"> </w:t>
      </w:r>
      <w:r w:rsidR="00CC62A8" w:rsidRPr="00C0506C">
        <w:rPr>
          <w:rFonts w:cs="Times New Roman"/>
          <w:bCs/>
          <w:szCs w:val="28"/>
          <w:lang w:val="nl-NL"/>
        </w:rPr>
        <w:t xml:space="preserve">Chỉ số cải cách hành chính </w:t>
      </w:r>
      <w:r w:rsidR="00CC62A8" w:rsidRPr="00C0506C">
        <w:rPr>
          <w:rFonts w:cs="Times New Roman"/>
          <w:szCs w:val="28"/>
          <w:lang w:val="da-DK"/>
        </w:rPr>
        <w:t xml:space="preserve">(PAR INDEX) </w:t>
      </w:r>
      <w:r w:rsidR="00CC62A8" w:rsidRPr="00C0506C">
        <w:rPr>
          <w:rFonts w:cs="Times New Roman"/>
          <w:bCs/>
          <w:szCs w:val="28"/>
          <w:lang w:val="nl-NL"/>
        </w:rPr>
        <w:t xml:space="preserve">đạt 76,61 điểm, xếp thứ 34/63 tỉnh, tăng 8 bậc so với năm 2017; </w:t>
      </w:r>
      <w:r w:rsidRPr="00C0506C">
        <w:rPr>
          <w:rFonts w:cs="Times New Roman"/>
          <w:bCs/>
          <w:szCs w:val="28"/>
          <w:lang w:val="nl-NL"/>
        </w:rPr>
        <w:t>C</w:t>
      </w:r>
      <w:r w:rsidR="00CC62A8" w:rsidRPr="00C0506C">
        <w:rPr>
          <w:rFonts w:cs="Times New Roman"/>
          <w:szCs w:val="28"/>
        </w:rPr>
        <w:t>hỉ số hài lòng về sự phục vụ hành chính</w:t>
      </w:r>
      <w:r w:rsidR="00CC62A8" w:rsidRPr="00C0506C">
        <w:rPr>
          <w:rFonts w:cs="Times New Roman"/>
          <w:szCs w:val="28"/>
          <w:lang w:val="nl-NL"/>
        </w:rPr>
        <w:t xml:space="preserve"> của tỉnh Yên Bái </w:t>
      </w:r>
      <w:r w:rsidR="00CC62A8" w:rsidRPr="00C0506C">
        <w:rPr>
          <w:rFonts w:cs="Times New Roman"/>
          <w:szCs w:val="28"/>
          <w:lang w:val="da-DK"/>
        </w:rPr>
        <w:t xml:space="preserve">(SIPAS) </w:t>
      </w:r>
      <w:r w:rsidR="00CC62A8" w:rsidRPr="00C0506C">
        <w:rPr>
          <w:rFonts w:cs="Times New Roman"/>
          <w:szCs w:val="28"/>
          <w:lang w:val="nl-NL"/>
        </w:rPr>
        <w:t xml:space="preserve">là </w:t>
      </w:r>
      <w:r w:rsidR="00A2511A" w:rsidRPr="00C0506C">
        <w:rPr>
          <w:rFonts w:cs="Times New Roman"/>
          <w:szCs w:val="28"/>
          <w:lang w:val="nl-NL"/>
        </w:rPr>
        <w:t>79,37</w:t>
      </w:r>
      <w:r w:rsidRPr="00C0506C">
        <w:rPr>
          <w:rFonts w:cs="Times New Roman"/>
          <w:szCs w:val="28"/>
          <w:lang w:val="nl-NL"/>
        </w:rPr>
        <w:t>%;</w:t>
      </w:r>
      <w:r w:rsidR="00CC62A8" w:rsidRPr="00C0506C">
        <w:rPr>
          <w:rFonts w:cs="Times New Roman"/>
          <w:szCs w:val="28"/>
          <w:lang w:val="nl-NL"/>
        </w:rPr>
        <w:t xml:space="preserve"> </w:t>
      </w:r>
      <w:r w:rsidR="00CC62A8" w:rsidRPr="00C0506C">
        <w:rPr>
          <w:rFonts w:cs="Times New Roman"/>
          <w:bCs/>
          <w:szCs w:val="28"/>
          <w:lang w:val="nl-NL"/>
        </w:rPr>
        <w:t>Chỉ số quản trị hành chính công cấp tỉnh năm 2018 (PAPI) xếp thứ 19/63 tỉnh</w:t>
      </w:r>
      <w:r w:rsidRPr="00C0506C">
        <w:rPr>
          <w:rFonts w:cs="Times New Roman"/>
          <w:bCs/>
          <w:szCs w:val="28"/>
          <w:lang w:val="nl-NL"/>
        </w:rPr>
        <w:t>, thành phố</w:t>
      </w:r>
      <w:r w:rsidR="00CC62A8" w:rsidRPr="00C0506C">
        <w:rPr>
          <w:rFonts w:cs="Times New Roman"/>
          <w:bCs/>
          <w:szCs w:val="28"/>
          <w:lang w:val="nl-NL"/>
        </w:rPr>
        <w:t>.</w:t>
      </w:r>
      <w:r w:rsidRPr="00C0506C">
        <w:rPr>
          <w:rFonts w:cs="Times New Roman"/>
          <w:bCs/>
          <w:szCs w:val="28"/>
          <w:lang w:val="nl-NL"/>
        </w:rPr>
        <w:t xml:space="preserve"> </w:t>
      </w:r>
      <w:r w:rsidR="00CC62A8" w:rsidRPr="00C0506C">
        <w:rPr>
          <w:rFonts w:cs="Times New Roman"/>
          <w:bCs/>
          <w:szCs w:val="28"/>
          <w:lang w:val="nl-NL"/>
        </w:rPr>
        <w:t xml:space="preserve"> </w:t>
      </w:r>
    </w:p>
    <w:p w:rsidR="00CC62A8" w:rsidRPr="00C0506C" w:rsidRDefault="0047742B" w:rsidP="00437118">
      <w:pPr>
        <w:spacing w:before="60" w:after="0" w:line="340" w:lineRule="exact"/>
        <w:ind w:firstLine="720"/>
        <w:jc w:val="both"/>
        <w:rPr>
          <w:rFonts w:cs="Times New Roman"/>
          <w:szCs w:val="28"/>
          <w:lang w:val="da-DK"/>
        </w:rPr>
      </w:pPr>
      <w:r w:rsidRPr="00C0506C">
        <w:rPr>
          <w:rFonts w:cs="Times New Roman"/>
          <w:bCs/>
          <w:szCs w:val="28"/>
          <w:lang w:val="nl-NL"/>
        </w:rPr>
        <w:t>Tiếp tục t</w:t>
      </w:r>
      <w:r w:rsidR="00CC62A8" w:rsidRPr="00C0506C">
        <w:rPr>
          <w:rFonts w:cs="Times New Roman"/>
          <w:szCs w:val="28"/>
          <w:lang w:val="da-DK"/>
        </w:rPr>
        <w:t xml:space="preserve">riển khai thực hiện hiệu quả Kế hoạch cải cách hành chính nhà nước tỉnh Yên Bái năm 2019, trong đó tập trung vào mục tiêu tiếp tục nâng cao chỉ số năng lực cạnh tranh cấp tỉnh (PCI), chỉ số cải cách hành chính (PAR INDEX), chỉ số hài lòng của người dân, tổ chức đối với sự phục vụ của cơ quan hành chính nhà nước (SIPAS), chỉ số hiệu quả quản trị hành chính công cấp tỉnh (PAPI); hiện đại hóa nền hành chính theo hướng chuyên nghiệp và hiệu quả, đảm bảo tình liên thông, đồng bộ, thống nhất và hội nhập. </w:t>
      </w:r>
      <w:r w:rsidR="00437118" w:rsidRPr="00C0506C">
        <w:rPr>
          <w:rFonts w:cs="Times New Roman"/>
          <w:szCs w:val="28"/>
          <w:lang w:val="da-DK"/>
        </w:rPr>
        <w:t xml:space="preserve">Triển khai giải quyết thụ tục hành chính tại </w:t>
      </w:r>
      <w:r w:rsidR="00CC62A8" w:rsidRPr="00C0506C">
        <w:rPr>
          <w:rFonts w:cs="Times New Roman"/>
          <w:szCs w:val="28"/>
          <w:lang w:val="da-DK"/>
        </w:rPr>
        <w:t xml:space="preserve">bộ phận phục vụ hành chính công cấp huyện, cấp xã (hiện nay, </w:t>
      </w:r>
      <w:r w:rsidR="002D66F3" w:rsidRPr="00C0506C">
        <w:rPr>
          <w:rFonts w:cs="Times New Roman"/>
          <w:szCs w:val="28"/>
          <w:lang w:val="da-DK"/>
        </w:rPr>
        <w:t>toàn tỉ</w:t>
      </w:r>
      <w:r w:rsidR="003E658E" w:rsidRPr="00C0506C">
        <w:rPr>
          <w:rFonts w:cs="Times New Roman"/>
          <w:szCs w:val="28"/>
          <w:lang w:val="da-DK"/>
        </w:rPr>
        <w:t>nh đã tiếp</w:t>
      </w:r>
      <w:r w:rsidR="002D66F3" w:rsidRPr="00C0506C">
        <w:rPr>
          <w:rFonts w:cs="Times New Roman"/>
          <w:szCs w:val="28"/>
          <w:lang w:val="da-DK"/>
        </w:rPr>
        <w:t xml:space="preserve"> nhận </w:t>
      </w:r>
      <w:r w:rsidR="00034BFD" w:rsidRPr="00C0506C">
        <w:rPr>
          <w:rFonts w:cs="Times New Roman"/>
          <w:szCs w:val="28"/>
          <w:lang w:val="da-DK"/>
        </w:rPr>
        <w:t>161</w:t>
      </w:r>
      <w:r w:rsidR="002D66F3" w:rsidRPr="00C0506C">
        <w:rPr>
          <w:rFonts w:cs="Times New Roman"/>
          <w:szCs w:val="28"/>
          <w:lang w:val="da-DK"/>
        </w:rPr>
        <w:t>.</w:t>
      </w:r>
      <w:r w:rsidR="00034BFD" w:rsidRPr="00C0506C">
        <w:rPr>
          <w:rFonts w:cs="Times New Roman"/>
          <w:szCs w:val="28"/>
          <w:lang w:val="da-DK"/>
        </w:rPr>
        <w:t>362</w:t>
      </w:r>
      <w:r w:rsidR="002D66F3" w:rsidRPr="00C0506C">
        <w:rPr>
          <w:rFonts w:cs="Times New Roman"/>
          <w:szCs w:val="28"/>
          <w:lang w:val="da-DK"/>
        </w:rPr>
        <w:t xml:space="preserve"> hồ sơ, đã hoàn thành 1</w:t>
      </w:r>
      <w:r w:rsidR="00034BFD" w:rsidRPr="00C0506C">
        <w:rPr>
          <w:rFonts w:cs="Times New Roman"/>
          <w:szCs w:val="28"/>
          <w:lang w:val="da-DK"/>
        </w:rPr>
        <w:t>54</w:t>
      </w:r>
      <w:r w:rsidR="002D66F3" w:rsidRPr="00C0506C">
        <w:rPr>
          <w:rFonts w:cs="Times New Roman"/>
          <w:szCs w:val="28"/>
          <w:lang w:val="da-DK"/>
        </w:rPr>
        <w:t>.</w:t>
      </w:r>
      <w:r w:rsidR="00034BFD" w:rsidRPr="00C0506C">
        <w:rPr>
          <w:rFonts w:cs="Times New Roman"/>
          <w:szCs w:val="28"/>
          <w:lang w:val="da-DK"/>
        </w:rPr>
        <w:t>445</w:t>
      </w:r>
      <w:r w:rsidR="002D66F3" w:rsidRPr="00C0506C">
        <w:rPr>
          <w:rFonts w:cs="Times New Roman"/>
          <w:szCs w:val="28"/>
          <w:lang w:val="da-DK"/>
        </w:rPr>
        <w:t xml:space="preserve"> hồ s</w:t>
      </w:r>
      <w:r w:rsidR="00827F81" w:rsidRPr="00C0506C">
        <w:rPr>
          <w:rFonts w:cs="Times New Roman"/>
          <w:szCs w:val="28"/>
          <w:lang w:val="da-DK"/>
        </w:rPr>
        <w:t>ơ</w:t>
      </w:r>
      <w:r w:rsidR="003E658E" w:rsidRPr="00C0506C">
        <w:rPr>
          <w:rFonts w:cs="Times New Roman"/>
          <w:szCs w:val="28"/>
          <w:lang w:val="da-DK"/>
        </w:rPr>
        <w:t>;</w:t>
      </w:r>
      <w:r w:rsidR="002D66F3" w:rsidRPr="00C0506C">
        <w:rPr>
          <w:rFonts w:cs="Times New Roman"/>
          <w:szCs w:val="28"/>
          <w:lang w:val="da-DK"/>
        </w:rPr>
        <w:t xml:space="preserve"> </w:t>
      </w:r>
      <w:r w:rsidR="003E658E" w:rsidRPr="00C0506C">
        <w:rPr>
          <w:rFonts w:cs="Times New Roman"/>
          <w:szCs w:val="28"/>
          <w:lang w:val="da-DK"/>
        </w:rPr>
        <w:t>t</w:t>
      </w:r>
      <w:r w:rsidR="002D66F3" w:rsidRPr="00C0506C">
        <w:rPr>
          <w:rFonts w:cs="Times New Roman"/>
          <w:szCs w:val="28"/>
          <w:lang w:val="da-DK"/>
        </w:rPr>
        <w:t>rong đó</w:t>
      </w:r>
      <w:r w:rsidR="003E658E" w:rsidRPr="00C0506C">
        <w:rPr>
          <w:rFonts w:cs="Times New Roman"/>
          <w:szCs w:val="28"/>
          <w:lang w:val="da-DK"/>
        </w:rPr>
        <w:t>:</w:t>
      </w:r>
      <w:r w:rsidR="002D66F3" w:rsidRPr="00C0506C">
        <w:rPr>
          <w:rFonts w:cs="Times New Roman"/>
          <w:szCs w:val="28"/>
          <w:lang w:val="da-DK"/>
        </w:rPr>
        <w:t xml:space="preserve"> </w:t>
      </w:r>
      <w:r w:rsidR="003E658E" w:rsidRPr="00C0506C">
        <w:rPr>
          <w:rFonts w:cs="Times New Roman"/>
          <w:szCs w:val="28"/>
          <w:lang w:val="da-DK"/>
        </w:rPr>
        <w:t>T</w:t>
      </w:r>
      <w:r w:rsidR="002D66F3" w:rsidRPr="00C0506C">
        <w:rPr>
          <w:rFonts w:cs="Times New Roman"/>
          <w:szCs w:val="28"/>
          <w:lang w:val="da-DK"/>
        </w:rPr>
        <w:t xml:space="preserve">háng 8 tiếp nhận </w:t>
      </w:r>
      <w:r w:rsidR="00034BFD" w:rsidRPr="00C0506C">
        <w:rPr>
          <w:rFonts w:cs="Times New Roman"/>
          <w:szCs w:val="28"/>
          <w:lang w:val="da-DK"/>
        </w:rPr>
        <w:t>32</w:t>
      </w:r>
      <w:r w:rsidR="002D66F3" w:rsidRPr="00C0506C">
        <w:rPr>
          <w:rFonts w:cs="Times New Roman"/>
          <w:szCs w:val="28"/>
          <w:lang w:val="da-DK"/>
        </w:rPr>
        <w:t>.</w:t>
      </w:r>
      <w:r w:rsidR="00034BFD" w:rsidRPr="00C0506C">
        <w:rPr>
          <w:rFonts w:cs="Times New Roman"/>
          <w:szCs w:val="28"/>
          <w:lang w:val="da-DK"/>
        </w:rPr>
        <w:t>925</w:t>
      </w:r>
      <w:r w:rsidR="002D66F3" w:rsidRPr="00C0506C">
        <w:rPr>
          <w:rFonts w:cs="Times New Roman"/>
          <w:szCs w:val="28"/>
          <w:lang w:val="da-DK"/>
        </w:rPr>
        <w:t xml:space="preserve"> hồ sơ, hoàn thành </w:t>
      </w:r>
      <w:r w:rsidR="00034BFD" w:rsidRPr="00C0506C">
        <w:rPr>
          <w:rFonts w:cs="Times New Roman"/>
          <w:szCs w:val="28"/>
          <w:lang w:val="da-DK"/>
        </w:rPr>
        <w:t>32</w:t>
      </w:r>
      <w:r w:rsidR="002D66F3" w:rsidRPr="00C0506C">
        <w:rPr>
          <w:rFonts w:cs="Times New Roman"/>
          <w:szCs w:val="28"/>
          <w:lang w:val="da-DK"/>
        </w:rPr>
        <w:t>.6</w:t>
      </w:r>
      <w:r w:rsidR="00034BFD" w:rsidRPr="00C0506C">
        <w:rPr>
          <w:rFonts w:cs="Times New Roman"/>
          <w:szCs w:val="28"/>
          <w:lang w:val="da-DK"/>
        </w:rPr>
        <w:t>5</w:t>
      </w:r>
      <w:r w:rsidR="002D66F3" w:rsidRPr="00C0506C">
        <w:rPr>
          <w:rFonts w:cs="Times New Roman"/>
          <w:szCs w:val="28"/>
          <w:lang w:val="da-DK"/>
        </w:rPr>
        <w:t>3 hồ sơ</w:t>
      </w:r>
      <w:r w:rsidR="006E26E3" w:rsidRPr="00C0506C">
        <w:rPr>
          <w:rFonts w:cs="Times New Roman"/>
          <w:szCs w:val="28"/>
          <w:lang w:val="da-DK"/>
        </w:rPr>
        <w:t>)</w:t>
      </w:r>
      <w:r w:rsidR="00827F81" w:rsidRPr="00C0506C">
        <w:rPr>
          <w:rFonts w:cs="Times New Roman"/>
          <w:szCs w:val="28"/>
          <w:lang w:val="da-DK"/>
        </w:rPr>
        <w:t>.</w:t>
      </w:r>
      <w:r w:rsidR="00191995" w:rsidRPr="00C0506C">
        <w:rPr>
          <w:rFonts w:cs="Times New Roman"/>
          <w:szCs w:val="28"/>
          <w:lang w:val="da-DK"/>
        </w:rPr>
        <w:t xml:space="preserve"> </w:t>
      </w:r>
      <w:r w:rsidR="00827F81" w:rsidRPr="00C0506C">
        <w:rPr>
          <w:rFonts w:cs="Times New Roman"/>
          <w:szCs w:val="28"/>
          <w:lang w:val="da-DK"/>
        </w:rPr>
        <w:t xml:space="preserve"> </w:t>
      </w:r>
      <w:r w:rsidR="00191995" w:rsidRPr="00C0506C">
        <w:rPr>
          <w:rFonts w:cs="Times New Roman"/>
          <w:szCs w:val="28"/>
          <w:lang w:val="da-DK"/>
        </w:rPr>
        <w:t xml:space="preserve"> </w:t>
      </w:r>
    </w:p>
    <w:p w:rsidR="009E5904" w:rsidRPr="00C0506C" w:rsidRDefault="00CC62A8" w:rsidP="00F91100">
      <w:pPr>
        <w:spacing w:before="60" w:after="0" w:line="340" w:lineRule="exact"/>
        <w:ind w:firstLine="720"/>
        <w:jc w:val="both"/>
        <w:rPr>
          <w:rFonts w:cs="Times New Roman"/>
          <w:szCs w:val="28"/>
          <w:lang w:val="nl-NL"/>
        </w:rPr>
      </w:pPr>
      <w:r w:rsidRPr="00C0506C">
        <w:rPr>
          <w:rFonts w:cs="Times New Roman"/>
          <w:i/>
          <w:szCs w:val="28"/>
          <w:lang w:val="nl-NL"/>
        </w:rPr>
        <w:t xml:space="preserve">b) Chú trọng phát triển nguồn nhân lực, gắn kết chặt chẽ phát triển giáo dục đào tạo, giáo dục nghề nghiệp với phát triển nguồn nhân lực. </w:t>
      </w:r>
      <w:r w:rsidRPr="00C0506C">
        <w:rPr>
          <w:rFonts w:cs="Times New Roman"/>
          <w:szCs w:val="28"/>
          <w:lang w:val="nl-NL"/>
        </w:rPr>
        <w:t xml:space="preserve">Công tác đào tạo nghề, giải quyết việc làm được đẩy mạnh. Đã ban hành Kế hoạch đào tạo nghề, giải quyết việc làm và chuyển dịch cơ cấu lao động từ nông nghiệp sang phi nông nghiệp. </w:t>
      </w:r>
      <w:r w:rsidR="00442F57" w:rsidRPr="00C0506C">
        <w:rPr>
          <w:rFonts w:cs="Times New Roman"/>
          <w:bCs/>
          <w:iCs/>
          <w:szCs w:val="28"/>
          <w:lang w:val="nl-NL"/>
        </w:rPr>
        <w:t xml:space="preserve">Trong </w:t>
      </w:r>
      <w:r w:rsidR="00756C74" w:rsidRPr="00C0506C">
        <w:rPr>
          <w:rFonts w:cs="Times New Roman"/>
          <w:bCs/>
          <w:iCs/>
          <w:szCs w:val="28"/>
          <w:lang w:val="nl-NL"/>
        </w:rPr>
        <w:t>8</w:t>
      </w:r>
      <w:r w:rsidR="00442F57" w:rsidRPr="00C0506C">
        <w:rPr>
          <w:rFonts w:cs="Times New Roman"/>
          <w:bCs/>
          <w:iCs/>
          <w:szCs w:val="28"/>
          <w:lang w:val="nl-NL"/>
        </w:rPr>
        <w:t xml:space="preserve"> tháng s</w:t>
      </w:r>
      <w:r w:rsidR="00442F57" w:rsidRPr="00C0506C">
        <w:rPr>
          <w:rFonts w:cs="Times New Roman"/>
          <w:bCs/>
          <w:szCs w:val="28"/>
          <w:lang w:val="nl-NL"/>
        </w:rPr>
        <w:t xml:space="preserve">ố lao động được tạo việc làm mới ước đạt </w:t>
      </w:r>
      <w:r w:rsidR="009E5904" w:rsidRPr="00C0506C">
        <w:rPr>
          <w:rFonts w:cs="Times New Roman"/>
          <w:bCs/>
          <w:szCs w:val="28"/>
          <w:lang w:val="nl-NL"/>
        </w:rPr>
        <w:t>16.617</w:t>
      </w:r>
      <w:r w:rsidR="00442F57" w:rsidRPr="00C0506C">
        <w:rPr>
          <w:rFonts w:cs="Times New Roman"/>
          <w:bCs/>
          <w:szCs w:val="28"/>
          <w:lang w:val="nl-NL"/>
        </w:rPr>
        <w:t xml:space="preserve"> </w:t>
      </w:r>
      <w:r w:rsidR="00442F57" w:rsidRPr="00C0506C">
        <w:rPr>
          <w:rFonts w:cs="Times New Roman"/>
          <w:bCs/>
          <w:iCs/>
          <w:szCs w:val="28"/>
          <w:lang w:val="nl-NL"/>
        </w:rPr>
        <w:t>lao động</w:t>
      </w:r>
      <w:r w:rsidR="00442F57" w:rsidRPr="00C0506C">
        <w:rPr>
          <w:rStyle w:val="FootnoteReference"/>
          <w:rFonts w:cs="Times New Roman"/>
          <w:bCs/>
          <w:iCs/>
          <w:szCs w:val="28"/>
          <w:lang w:val="nl-NL"/>
        </w:rPr>
        <w:footnoteReference w:id="3"/>
      </w:r>
      <w:r w:rsidR="00442F57" w:rsidRPr="00C0506C">
        <w:rPr>
          <w:rFonts w:cs="Times New Roman"/>
          <w:bCs/>
          <w:iCs/>
          <w:szCs w:val="28"/>
          <w:lang w:val="nl-NL"/>
        </w:rPr>
        <w:t xml:space="preserve">, bằng </w:t>
      </w:r>
      <w:r w:rsidR="009E5904" w:rsidRPr="00C0506C">
        <w:rPr>
          <w:rFonts w:cs="Times New Roman"/>
          <w:bCs/>
          <w:iCs/>
          <w:szCs w:val="28"/>
          <w:lang w:val="nl-NL"/>
        </w:rPr>
        <w:t>83</w:t>
      </w:r>
      <w:r w:rsidR="00442F57" w:rsidRPr="00C0506C">
        <w:rPr>
          <w:rFonts w:cs="Times New Roman"/>
          <w:bCs/>
          <w:iCs/>
          <w:szCs w:val="28"/>
          <w:lang w:val="nl-NL"/>
        </w:rPr>
        <w:t xml:space="preserve">,1% kế hoạch, tăng </w:t>
      </w:r>
      <w:r w:rsidR="009E5904" w:rsidRPr="00C0506C">
        <w:rPr>
          <w:rFonts w:cs="Times New Roman"/>
          <w:bCs/>
          <w:iCs/>
          <w:szCs w:val="28"/>
          <w:lang w:val="nl-NL"/>
        </w:rPr>
        <w:t>24,9</w:t>
      </w:r>
      <w:r w:rsidR="00442F57" w:rsidRPr="00C0506C">
        <w:rPr>
          <w:rFonts w:cs="Times New Roman"/>
          <w:bCs/>
          <w:iCs/>
          <w:szCs w:val="28"/>
          <w:lang w:val="nl-NL"/>
        </w:rPr>
        <w:t>% so với cùng kỳ năm 2018;</w:t>
      </w:r>
      <w:r w:rsidR="00442F57" w:rsidRPr="00C0506C">
        <w:rPr>
          <w:rFonts w:cs="Times New Roman"/>
          <w:szCs w:val="28"/>
          <w:lang w:val="nl-NL"/>
        </w:rPr>
        <w:t xml:space="preserve"> tuyển mới và đào tạo nghề cho </w:t>
      </w:r>
      <w:r w:rsidR="007643AA" w:rsidRPr="00C0506C">
        <w:rPr>
          <w:rFonts w:cs="Times New Roman"/>
          <w:szCs w:val="28"/>
          <w:lang w:val="nl-NL"/>
        </w:rPr>
        <w:t>21.295</w:t>
      </w:r>
      <w:r w:rsidR="00442F57" w:rsidRPr="00C0506C">
        <w:rPr>
          <w:rFonts w:cs="Times New Roman"/>
          <w:szCs w:val="28"/>
          <w:lang w:val="nl-NL"/>
        </w:rPr>
        <w:t xml:space="preserve"> người, bằng </w:t>
      </w:r>
      <w:r w:rsidR="007643AA" w:rsidRPr="00C0506C">
        <w:rPr>
          <w:rFonts w:cs="Times New Roman"/>
          <w:szCs w:val="28"/>
          <w:lang w:val="nl-NL"/>
        </w:rPr>
        <w:t>70</w:t>
      </w:r>
      <w:r w:rsidR="00442F57" w:rsidRPr="00C0506C">
        <w:rPr>
          <w:rFonts w:cs="Times New Roman"/>
          <w:szCs w:val="28"/>
          <w:lang w:val="nl-NL"/>
        </w:rPr>
        <w:t>,</w:t>
      </w:r>
      <w:r w:rsidR="007643AA" w:rsidRPr="00C0506C">
        <w:rPr>
          <w:rFonts w:cs="Times New Roman"/>
          <w:szCs w:val="28"/>
          <w:lang w:val="nl-NL"/>
        </w:rPr>
        <w:t>1</w:t>
      </w:r>
      <w:r w:rsidR="00442F57" w:rsidRPr="00C0506C">
        <w:rPr>
          <w:rFonts w:cs="Times New Roman"/>
          <w:szCs w:val="28"/>
          <w:lang w:val="nl-NL"/>
        </w:rPr>
        <w:t xml:space="preserve">% kế hoạch, đã giải quyết trợ cấp thất nghiệp cho </w:t>
      </w:r>
      <w:r w:rsidR="005C1149" w:rsidRPr="00C0506C">
        <w:rPr>
          <w:rFonts w:cs="Times New Roman"/>
          <w:szCs w:val="28"/>
          <w:lang w:val="nl-NL"/>
        </w:rPr>
        <w:t>1.723</w:t>
      </w:r>
      <w:r w:rsidR="00442F57" w:rsidRPr="00C0506C">
        <w:rPr>
          <w:rFonts w:cs="Times New Roman"/>
          <w:szCs w:val="28"/>
          <w:lang w:val="nl-NL"/>
        </w:rPr>
        <w:t xml:space="preserve"> người với tổ</w:t>
      </w:r>
      <w:r w:rsidR="005C1149" w:rsidRPr="00C0506C">
        <w:rPr>
          <w:rFonts w:cs="Times New Roman"/>
          <w:szCs w:val="28"/>
          <w:lang w:val="nl-NL"/>
        </w:rPr>
        <w:t>ng kinh phí là 19</w:t>
      </w:r>
      <w:r w:rsidR="00442F57" w:rsidRPr="00C0506C">
        <w:rPr>
          <w:rFonts w:cs="Times New Roman"/>
          <w:szCs w:val="28"/>
          <w:lang w:val="nl-NL"/>
        </w:rPr>
        <w:t>,</w:t>
      </w:r>
      <w:r w:rsidR="005C1149" w:rsidRPr="00C0506C">
        <w:rPr>
          <w:rFonts w:cs="Times New Roman"/>
          <w:szCs w:val="28"/>
          <w:lang w:val="nl-NL"/>
        </w:rPr>
        <w:t>548</w:t>
      </w:r>
      <w:r w:rsidR="00442F57" w:rsidRPr="00C0506C">
        <w:rPr>
          <w:rFonts w:cs="Times New Roman"/>
          <w:szCs w:val="28"/>
          <w:lang w:val="nl-NL"/>
        </w:rPr>
        <w:t xml:space="preserve"> tỷ đồng.</w:t>
      </w:r>
    </w:p>
    <w:p w:rsidR="0075730D" w:rsidRPr="00C0506C" w:rsidRDefault="00CC62A8" w:rsidP="005E49A4">
      <w:pPr>
        <w:spacing w:before="60" w:after="0" w:line="340" w:lineRule="exact"/>
        <w:ind w:firstLine="720"/>
        <w:jc w:val="both"/>
        <w:rPr>
          <w:rFonts w:cs="Times New Roman"/>
          <w:spacing w:val="-2"/>
          <w:szCs w:val="28"/>
          <w:lang w:val="nl-NL"/>
        </w:rPr>
      </w:pPr>
      <w:r w:rsidRPr="00C0506C">
        <w:rPr>
          <w:rFonts w:cs="Times New Roman"/>
          <w:i/>
          <w:spacing w:val="-2"/>
          <w:szCs w:val="28"/>
          <w:lang w:val="nl-NL"/>
        </w:rPr>
        <w:t xml:space="preserve">c) </w:t>
      </w:r>
      <w:r w:rsidRPr="00C0506C">
        <w:rPr>
          <w:rFonts w:eastAsia="Times New Roman" w:cs="Times New Roman"/>
          <w:i/>
          <w:spacing w:val="-2"/>
          <w:szCs w:val="28"/>
          <w:lang w:val="nl-NL"/>
        </w:rPr>
        <w:t xml:space="preserve">Tiếp tục huy động mọi nguồn lực đầu tư </w:t>
      </w:r>
      <w:r w:rsidRPr="00C0506C">
        <w:rPr>
          <w:rFonts w:cs="Times New Roman"/>
          <w:i/>
          <w:spacing w:val="-2"/>
          <w:szCs w:val="28"/>
          <w:lang w:val="nl-NL"/>
        </w:rPr>
        <w:t>phát triển hạ tầng kinh tế - xã hội</w:t>
      </w:r>
      <w:r w:rsidRPr="00C0506C">
        <w:rPr>
          <w:rFonts w:eastAsia="Times New Roman" w:cs="Times New Roman"/>
          <w:spacing w:val="-2"/>
          <w:szCs w:val="28"/>
          <w:lang w:val="nl-NL"/>
        </w:rPr>
        <w:t xml:space="preserve">, nhất là nguồn lực ngoài ngân sách nhà nước, tập trung ưu tiên đầu tư các công trình trọng điểm, quan trọng, có tác động lớn đến phát triển kinh tế - xã hội, trọng tâm là hạ tầng giao thông, xây dựng đô thị, nông thôn mới... </w:t>
      </w:r>
      <w:r w:rsidR="00550ED9" w:rsidRPr="00C0506C">
        <w:rPr>
          <w:rFonts w:eastAsia="Times New Roman" w:cs="Times New Roman"/>
          <w:spacing w:val="-2"/>
          <w:szCs w:val="28"/>
          <w:lang w:val="nl-NL"/>
        </w:rPr>
        <w:t>T</w:t>
      </w:r>
      <w:r w:rsidRPr="00C0506C">
        <w:rPr>
          <w:rFonts w:eastAsia="Times New Roman" w:cs="Times New Roman"/>
          <w:spacing w:val="-2"/>
          <w:szCs w:val="28"/>
          <w:lang w:val="nl-NL"/>
        </w:rPr>
        <w:t>ập trung đẩy nhanh tiến độ thực hiện các công trình trọng điểm</w:t>
      </w:r>
      <w:r w:rsidR="00E26BBB" w:rsidRPr="00C0506C">
        <w:rPr>
          <w:rFonts w:eastAsia="Times New Roman" w:cs="Times New Roman"/>
          <w:spacing w:val="-2"/>
          <w:szCs w:val="28"/>
          <w:lang w:val="nl-NL"/>
        </w:rPr>
        <w:t>, công trình khởi công mới</w:t>
      </w:r>
      <w:r w:rsidRPr="00C0506C">
        <w:rPr>
          <w:rFonts w:eastAsia="Times New Roman" w:cs="Times New Roman"/>
          <w:spacing w:val="-2"/>
          <w:szCs w:val="28"/>
          <w:lang w:val="nl-NL"/>
        </w:rPr>
        <w:t xml:space="preserve"> của tỉnh. </w:t>
      </w:r>
      <w:r w:rsidR="0075730D" w:rsidRPr="00C0506C">
        <w:rPr>
          <w:rFonts w:cs="Times New Roman"/>
          <w:bCs/>
          <w:spacing w:val="-2"/>
          <w:szCs w:val="28"/>
          <w:lang w:val="nl-NL"/>
        </w:rPr>
        <w:t xml:space="preserve">Tổng vốn đầu tư phát triển </w:t>
      </w:r>
      <w:r w:rsidR="007A0148" w:rsidRPr="00C0506C">
        <w:rPr>
          <w:rFonts w:cs="Times New Roman"/>
          <w:bCs/>
          <w:spacing w:val="-2"/>
          <w:szCs w:val="28"/>
          <w:lang w:val="nl-NL"/>
        </w:rPr>
        <w:t>8</w:t>
      </w:r>
      <w:r w:rsidR="0075730D" w:rsidRPr="00C0506C">
        <w:rPr>
          <w:rFonts w:cs="Times New Roman"/>
          <w:bCs/>
          <w:spacing w:val="-2"/>
          <w:szCs w:val="28"/>
          <w:lang w:val="nl-NL"/>
        </w:rPr>
        <w:t xml:space="preserve"> tháng ước đạt </w:t>
      </w:r>
      <w:r w:rsidR="00423752" w:rsidRPr="00C0506C">
        <w:rPr>
          <w:rFonts w:cs="Times New Roman"/>
          <w:bCs/>
          <w:spacing w:val="-2"/>
          <w:szCs w:val="28"/>
          <w:lang w:val="nl-NL"/>
        </w:rPr>
        <w:t>8.633,847</w:t>
      </w:r>
      <w:r w:rsidR="0075730D" w:rsidRPr="00C0506C">
        <w:rPr>
          <w:rFonts w:cs="Times New Roman"/>
          <w:bCs/>
          <w:spacing w:val="-2"/>
          <w:szCs w:val="28"/>
          <w:lang w:val="nl-NL"/>
        </w:rPr>
        <w:t xml:space="preserve"> </w:t>
      </w:r>
      <w:r w:rsidR="0075730D" w:rsidRPr="00C0506C">
        <w:rPr>
          <w:rFonts w:cs="Times New Roman"/>
          <w:spacing w:val="-2"/>
          <w:szCs w:val="28"/>
          <w:lang w:val="nl-NL" w:eastAsia="vi-VN"/>
        </w:rPr>
        <w:t xml:space="preserve">tỷ đồng, bằng </w:t>
      </w:r>
      <w:r w:rsidR="00423752" w:rsidRPr="00C0506C">
        <w:rPr>
          <w:rFonts w:cs="Times New Roman"/>
          <w:spacing w:val="-2"/>
          <w:szCs w:val="28"/>
          <w:lang w:val="nl-NL" w:eastAsia="vi-VN"/>
        </w:rPr>
        <w:t>57,6</w:t>
      </w:r>
      <w:r w:rsidR="0075730D" w:rsidRPr="00C0506C">
        <w:rPr>
          <w:rFonts w:cs="Times New Roman"/>
          <w:spacing w:val="-2"/>
          <w:szCs w:val="28"/>
          <w:lang w:val="nl-NL" w:eastAsia="vi-VN"/>
        </w:rPr>
        <w:t xml:space="preserve">% kế hoạch, tăng </w:t>
      </w:r>
      <w:r w:rsidR="00423752" w:rsidRPr="00C0506C">
        <w:rPr>
          <w:rFonts w:cs="Times New Roman"/>
          <w:spacing w:val="-2"/>
          <w:szCs w:val="28"/>
          <w:lang w:val="nl-NL" w:eastAsia="vi-VN"/>
        </w:rPr>
        <w:t>5</w:t>
      </w:r>
      <w:r w:rsidR="0075730D" w:rsidRPr="00C0506C">
        <w:rPr>
          <w:rFonts w:cs="Times New Roman"/>
          <w:spacing w:val="-2"/>
          <w:szCs w:val="28"/>
          <w:lang w:val="nl-NL" w:eastAsia="vi-VN"/>
        </w:rPr>
        <w:t>0,</w:t>
      </w:r>
      <w:r w:rsidR="00423752" w:rsidRPr="00C0506C">
        <w:rPr>
          <w:rFonts w:cs="Times New Roman"/>
          <w:spacing w:val="-2"/>
          <w:szCs w:val="28"/>
          <w:lang w:val="nl-NL" w:eastAsia="vi-VN"/>
        </w:rPr>
        <w:t>8</w:t>
      </w:r>
      <w:r w:rsidR="0075730D" w:rsidRPr="00C0506C">
        <w:rPr>
          <w:rFonts w:cs="Times New Roman"/>
          <w:spacing w:val="-2"/>
          <w:szCs w:val="28"/>
          <w:lang w:val="nl-NL" w:eastAsia="vi-VN"/>
        </w:rPr>
        <w:t>% so với cùng kỳ năm 2018</w:t>
      </w:r>
      <w:r w:rsidR="0075730D" w:rsidRPr="00C0506C">
        <w:rPr>
          <w:rFonts w:cs="Times New Roman"/>
          <w:spacing w:val="-2"/>
          <w:szCs w:val="28"/>
          <w:lang w:val="nl-NL"/>
        </w:rPr>
        <w:t>, trong đó: Vốn đầu tư phát triển khu vực nhà nước ước đạt 2.</w:t>
      </w:r>
      <w:r w:rsidR="00CD0EC0" w:rsidRPr="00C0506C">
        <w:rPr>
          <w:rFonts w:cs="Times New Roman"/>
          <w:spacing w:val="-2"/>
          <w:szCs w:val="28"/>
          <w:lang w:val="nl-NL"/>
        </w:rPr>
        <w:t>565</w:t>
      </w:r>
      <w:r w:rsidR="0075730D" w:rsidRPr="00C0506C">
        <w:rPr>
          <w:rFonts w:cs="Times New Roman"/>
          <w:spacing w:val="-2"/>
          <w:szCs w:val="28"/>
          <w:lang w:val="nl-NL"/>
        </w:rPr>
        <w:t>,4</w:t>
      </w:r>
      <w:r w:rsidR="00CD0EC0" w:rsidRPr="00C0506C">
        <w:rPr>
          <w:rFonts w:cs="Times New Roman"/>
          <w:spacing w:val="-2"/>
          <w:szCs w:val="28"/>
          <w:lang w:val="nl-NL"/>
        </w:rPr>
        <w:t>87</w:t>
      </w:r>
      <w:r w:rsidR="0075730D" w:rsidRPr="00C0506C">
        <w:rPr>
          <w:rFonts w:cs="Times New Roman"/>
          <w:spacing w:val="-2"/>
          <w:szCs w:val="28"/>
          <w:lang w:val="nl-NL"/>
        </w:rPr>
        <w:t xml:space="preserve"> tỷ đồng, bằng </w:t>
      </w:r>
      <w:r w:rsidR="00CD0EC0" w:rsidRPr="00C0506C">
        <w:rPr>
          <w:rFonts w:cs="Times New Roman"/>
          <w:spacing w:val="-2"/>
          <w:szCs w:val="28"/>
          <w:lang w:val="nl-NL"/>
        </w:rPr>
        <w:t>55,0</w:t>
      </w:r>
      <w:r w:rsidR="0075730D" w:rsidRPr="00C0506C">
        <w:rPr>
          <w:rFonts w:cs="Times New Roman"/>
          <w:spacing w:val="-2"/>
          <w:szCs w:val="28"/>
          <w:lang w:val="nl-NL"/>
        </w:rPr>
        <w:t xml:space="preserve">% kế hoạch, tăng </w:t>
      </w:r>
      <w:r w:rsidR="00CD0EC0" w:rsidRPr="00C0506C">
        <w:rPr>
          <w:rFonts w:cs="Times New Roman"/>
          <w:spacing w:val="-2"/>
          <w:szCs w:val="28"/>
          <w:lang w:val="nl-NL"/>
        </w:rPr>
        <w:t>4</w:t>
      </w:r>
      <w:r w:rsidR="0075730D" w:rsidRPr="00C0506C">
        <w:rPr>
          <w:rFonts w:cs="Times New Roman"/>
          <w:spacing w:val="-2"/>
          <w:szCs w:val="28"/>
          <w:lang w:val="nl-NL"/>
        </w:rPr>
        <w:t>3,</w:t>
      </w:r>
      <w:r w:rsidR="00CD0EC0" w:rsidRPr="00C0506C">
        <w:rPr>
          <w:rFonts w:cs="Times New Roman"/>
          <w:spacing w:val="-2"/>
          <w:szCs w:val="28"/>
          <w:lang w:val="nl-NL"/>
        </w:rPr>
        <w:t>6</w:t>
      </w:r>
      <w:r w:rsidR="0075730D" w:rsidRPr="00C0506C">
        <w:rPr>
          <w:rFonts w:cs="Times New Roman"/>
          <w:spacing w:val="-2"/>
          <w:szCs w:val="28"/>
          <w:lang w:val="nl-NL"/>
        </w:rPr>
        <w:t xml:space="preserve">% </w:t>
      </w:r>
      <w:r w:rsidR="0075730D" w:rsidRPr="00C0506C">
        <w:rPr>
          <w:rFonts w:cs="Times New Roman"/>
          <w:spacing w:val="-2"/>
          <w:szCs w:val="28"/>
          <w:lang w:val="nl-NL"/>
        </w:rPr>
        <w:lastRenderedPageBreak/>
        <w:t xml:space="preserve">so với cùng kỳ; vốn ngoài nhà nước ước đạt </w:t>
      </w:r>
      <w:r w:rsidR="007D73C2" w:rsidRPr="00C0506C">
        <w:rPr>
          <w:rFonts w:cs="Times New Roman"/>
          <w:spacing w:val="-2"/>
          <w:szCs w:val="28"/>
          <w:lang w:val="nl-NL"/>
        </w:rPr>
        <w:t>5.800</w:t>
      </w:r>
      <w:r w:rsidR="0075730D" w:rsidRPr="00C0506C">
        <w:rPr>
          <w:rFonts w:cs="Times New Roman"/>
          <w:spacing w:val="-2"/>
          <w:szCs w:val="28"/>
          <w:lang w:val="nl-NL"/>
        </w:rPr>
        <w:t xml:space="preserve"> tỷ đồng, bằ</w:t>
      </w:r>
      <w:r w:rsidR="007D73C2" w:rsidRPr="00C0506C">
        <w:rPr>
          <w:rFonts w:cs="Times New Roman"/>
          <w:spacing w:val="-2"/>
          <w:szCs w:val="28"/>
          <w:lang w:val="nl-NL"/>
        </w:rPr>
        <w:t>ng 54,6</w:t>
      </w:r>
      <w:r w:rsidR="0075730D" w:rsidRPr="00C0506C">
        <w:rPr>
          <w:rFonts w:cs="Times New Roman"/>
          <w:spacing w:val="-2"/>
          <w:szCs w:val="28"/>
          <w:lang w:val="nl-NL"/>
        </w:rPr>
        <w:t xml:space="preserve">% kế hoạch, tăng </w:t>
      </w:r>
      <w:r w:rsidR="007D73C2" w:rsidRPr="00C0506C">
        <w:rPr>
          <w:rFonts w:cs="Times New Roman"/>
          <w:spacing w:val="-2"/>
          <w:szCs w:val="28"/>
          <w:lang w:val="nl-NL"/>
        </w:rPr>
        <w:t>54</w:t>
      </w:r>
      <w:r w:rsidR="0075730D" w:rsidRPr="00C0506C">
        <w:rPr>
          <w:rFonts w:cs="Times New Roman"/>
          <w:spacing w:val="-2"/>
          <w:szCs w:val="28"/>
          <w:lang w:val="nl-NL"/>
        </w:rPr>
        <w:t>,</w:t>
      </w:r>
      <w:r w:rsidR="007D73C2" w:rsidRPr="00C0506C">
        <w:rPr>
          <w:rFonts w:cs="Times New Roman"/>
          <w:spacing w:val="-2"/>
          <w:szCs w:val="28"/>
          <w:lang w:val="nl-NL"/>
        </w:rPr>
        <w:t>0</w:t>
      </w:r>
      <w:r w:rsidR="0075730D" w:rsidRPr="00C0506C">
        <w:rPr>
          <w:rFonts w:cs="Times New Roman"/>
          <w:spacing w:val="-2"/>
          <w:szCs w:val="28"/>
        </w:rPr>
        <w:t>% so với cùng kỳ</w:t>
      </w:r>
      <w:r w:rsidR="0075730D" w:rsidRPr="00C0506C">
        <w:rPr>
          <w:rFonts w:cs="Times New Roman"/>
          <w:spacing w:val="-2"/>
          <w:szCs w:val="28"/>
          <w:lang w:val="nl-NL"/>
        </w:rPr>
        <w:t>; vốn đầu tư trực tiếp nước ngoài (FDI) ước đạt 2</w:t>
      </w:r>
      <w:r w:rsidR="007D73C2" w:rsidRPr="00C0506C">
        <w:rPr>
          <w:rFonts w:cs="Times New Roman"/>
          <w:spacing w:val="-2"/>
          <w:szCs w:val="28"/>
          <w:lang w:val="nl-NL"/>
        </w:rPr>
        <w:t>68,36</w:t>
      </w:r>
      <w:r w:rsidR="0075730D" w:rsidRPr="00C0506C">
        <w:rPr>
          <w:rFonts w:cs="Times New Roman"/>
          <w:spacing w:val="-2"/>
          <w:szCs w:val="28"/>
          <w:lang w:val="nl-NL"/>
        </w:rPr>
        <w:t xml:space="preserve"> tỷ đồng, bằ</w:t>
      </w:r>
      <w:r w:rsidR="007D73C2" w:rsidRPr="00C0506C">
        <w:rPr>
          <w:rFonts w:cs="Times New Roman"/>
          <w:spacing w:val="-2"/>
          <w:szCs w:val="28"/>
          <w:lang w:val="nl-NL"/>
        </w:rPr>
        <w:t>ng 19</w:t>
      </w:r>
      <w:r w:rsidR="0075730D" w:rsidRPr="00C0506C">
        <w:rPr>
          <w:rFonts w:cs="Times New Roman"/>
          <w:spacing w:val="-2"/>
          <w:szCs w:val="28"/>
          <w:lang w:val="nl-NL"/>
        </w:rPr>
        <w:t>,9% kế hoạ</w:t>
      </w:r>
      <w:r w:rsidR="007D73C2" w:rsidRPr="00C0506C">
        <w:rPr>
          <w:rFonts w:cs="Times New Roman"/>
          <w:spacing w:val="-2"/>
          <w:szCs w:val="28"/>
          <w:lang w:val="nl-NL"/>
        </w:rPr>
        <w:t>ch, tăng 57,9</w:t>
      </w:r>
      <w:r w:rsidR="0075730D" w:rsidRPr="00C0506C">
        <w:rPr>
          <w:rFonts w:cs="Times New Roman"/>
          <w:spacing w:val="-2"/>
          <w:szCs w:val="28"/>
          <w:lang w:val="nl-NL"/>
        </w:rPr>
        <w:t xml:space="preserve">% </w:t>
      </w:r>
      <w:r w:rsidR="0075730D" w:rsidRPr="00C0506C">
        <w:rPr>
          <w:rFonts w:cs="Times New Roman"/>
          <w:spacing w:val="-2"/>
          <w:szCs w:val="28"/>
        </w:rPr>
        <w:t>so với cùng kỳ</w:t>
      </w:r>
      <w:r w:rsidR="0075730D" w:rsidRPr="00C0506C">
        <w:rPr>
          <w:rFonts w:cs="Times New Roman"/>
          <w:spacing w:val="-2"/>
          <w:szCs w:val="28"/>
          <w:lang w:val="nl-NL"/>
        </w:rPr>
        <w:t>.</w:t>
      </w:r>
    </w:p>
    <w:p w:rsidR="0020324E" w:rsidRPr="00C0506C" w:rsidRDefault="0020324E" w:rsidP="0020324E">
      <w:pPr>
        <w:spacing w:before="120"/>
        <w:ind w:firstLine="720"/>
        <w:jc w:val="both"/>
        <w:rPr>
          <w:rFonts w:cs="Times New Roman"/>
          <w:szCs w:val="28"/>
          <w:lang w:val="nl-NL"/>
        </w:rPr>
      </w:pPr>
      <w:r w:rsidRPr="00C0506C">
        <w:rPr>
          <w:rFonts w:cs="Times New Roman"/>
          <w:szCs w:val="28"/>
          <w:lang w:val="nl-NL"/>
        </w:rPr>
        <w:t>Tình hình thực hiện giải ngân vốn đầu tư ngân sách nhà nước: Tổng vốn đã giải ngân đến hế</w:t>
      </w:r>
      <w:r w:rsidR="00B731A3" w:rsidRPr="00C0506C">
        <w:rPr>
          <w:rFonts w:cs="Times New Roman"/>
          <w:szCs w:val="28"/>
          <w:lang w:val="nl-NL"/>
        </w:rPr>
        <w:t>t ngày 22/8</w:t>
      </w:r>
      <w:r w:rsidRPr="00C0506C">
        <w:rPr>
          <w:rFonts w:cs="Times New Roman"/>
          <w:szCs w:val="28"/>
          <w:lang w:val="nl-NL"/>
        </w:rPr>
        <w:t xml:space="preserve">/2019 là </w:t>
      </w:r>
      <w:r w:rsidR="003F4B94" w:rsidRPr="00C0506C">
        <w:rPr>
          <w:rFonts w:cs="Times New Roman"/>
          <w:szCs w:val="28"/>
          <w:lang w:val="nl-NL"/>
        </w:rPr>
        <w:t>1.622,58</w:t>
      </w:r>
      <w:r w:rsidRPr="00C0506C">
        <w:rPr>
          <w:rFonts w:cs="Times New Roman"/>
          <w:szCs w:val="28"/>
          <w:lang w:val="nl-NL"/>
        </w:rPr>
        <w:t xml:space="preserve"> </w:t>
      </w:r>
      <w:r w:rsidR="00090534" w:rsidRPr="00C0506C">
        <w:rPr>
          <w:rFonts w:cs="Times New Roman"/>
          <w:szCs w:val="28"/>
          <w:lang w:val="nl-NL"/>
        </w:rPr>
        <w:t xml:space="preserve">tỷ </w:t>
      </w:r>
      <w:r w:rsidRPr="00C0506C">
        <w:rPr>
          <w:rFonts w:cs="Times New Roman"/>
          <w:szCs w:val="28"/>
          <w:lang w:val="nl-NL"/>
        </w:rPr>
        <w:t>đồng/kế hoạch vốn giao là 3.</w:t>
      </w:r>
      <w:r w:rsidR="00B731A3" w:rsidRPr="00C0506C">
        <w:rPr>
          <w:rFonts w:cs="Times New Roman"/>
          <w:szCs w:val="28"/>
          <w:lang w:val="nl-NL"/>
        </w:rPr>
        <w:t>840</w:t>
      </w:r>
      <w:r w:rsidRPr="00C0506C">
        <w:rPr>
          <w:rFonts w:cs="Times New Roman"/>
          <w:szCs w:val="28"/>
          <w:lang w:val="nl-NL"/>
        </w:rPr>
        <w:t>,</w:t>
      </w:r>
      <w:r w:rsidR="00B731A3" w:rsidRPr="00C0506C">
        <w:rPr>
          <w:rFonts w:cs="Times New Roman"/>
          <w:szCs w:val="28"/>
          <w:lang w:val="nl-NL"/>
        </w:rPr>
        <w:t>173</w:t>
      </w:r>
      <w:r w:rsidRPr="00C0506C">
        <w:rPr>
          <w:rFonts w:cs="Times New Roman"/>
          <w:szCs w:val="28"/>
          <w:lang w:val="nl-NL"/>
        </w:rPr>
        <w:t xml:space="preserve"> tỷ đồng, bằng 4</w:t>
      </w:r>
      <w:r w:rsidR="00B731A3" w:rsidRPr="00C0506C">
        <w:rPr>
          <w:rFonts w:cs="Times New Roman"/>
          <w:szCs w:val="28"/>
          <w:lang w:val="nl-NL"/>
        </w:rPr>
        <w:t>2</w:t>
      </w:r>
      <w:r w:rsidRPr="00C0506C">
        <w:rPr>
          <w:rFonts w:cs="Times New Roman"/>
          <w:szCs w:val="28"/>
          <w:lang w:val="nl-NL"/>
        </w:rPr>
        <w:t>,</w:t>
      </w:r>
      <w:r w:rsidR="00B731A3" w:rsidRPr="00C0506C">
        <w:rPr>
          <w:rFonts w:cs="Times New Roman"/>
          <w:szCs w:val="28"/>
          <w:lang w:val="nl-NL"/>
        </w:rPr>
        <w:t>3</w:t>
      </w:r>
      <w:r w:rsidRPr="00C0506C">
        <w:rPr>
          <w:rFonts w:cs="Times New Roman"/>
          <w:szCs w:val="28"/>
          <w:lang w:val="nl-NL"/>
        </w:rPr>
        <w:t>% kế hoạch, cụ thể:</w:t>
      </w:r>
      <w:r w:rsidR="00EB1690" w:rsidRPr="00C0506C">
        <w:rPr>
          <w:rFonts w:cs="Times New Roman"/>
          <w:szCs w:val="28"/>
          <w:lang w:val="nl-NL"/>
        </w:rPr>
        <w:t xml:space="preserve"> </w:t>
      </w:r>
      <w:r w:rsidRPr="00C0506C">
        <w:rPr>
          <w:rFonts w:cs="Times New Roman"/>
          <w:szCs w:val="28"/>
          <w:lang w:val="nl-NL"/>
        </w:rPr>
        <w:t>Nguồn vốn kéo dài từ năm 2018 sang năm 2019</w:t>
      </w:r>
      <w:r w:rsidR="00A320E7" w:rsidRPr="00C0506C">
        <w:rPr>
          <w:rFonts w:cs="Times New Roman"/>
          <w:szCs w:val="28"/>
          <w:lang w:val="nl-NL"/>
        </w:rPr>
        <w:t>, g</w:t>
      </w:r>
      <w:r w:rsidRPr="00C0506C">
        <w:rPr>
          <w:rFonts w:cs="Times New Roman"/>
          <w:szCs w:val="28"/>
          <w:lang w:val="nl-NL"/>
        </w:rPr>
        <w:t xml:space="preserve">iải ngân đạt </w:t>
      </w:r>
      <w:r w:rsidR="00794A7F" w:rsidRPr="00C0506C">
        <w:rPr>
          <w:rFonts w:cs="Times New Roman"/>
          <w:szCs w:val="28"/>
          <w:lang w:val="nl-NL"/>
        </w:rPr>
        <w:t>358</w:t>
      </w:r>
      <w:r w:rsidRPr="00C0506C">
        <w:rPr>
          <w:rFonts w:cs="Times New Roman"/>
          <w:szCs w:val="28"/>
          <w:lang w:val="nl-NL"/>
        </w:rPr>
        <w:t>,</w:t>
      </w:r>
      <w:r w:rsidR="00794A7F" w:rsidRPr="00C0506C">
        <w:rPr>
          <w:rFonts w:cs="Times New Roman"/>
          <w:szCs w:val="28"/>
          <w:lang w:val="nl-NL"/>
        </w:rPr>
        <w:t>166</w:t>
      </w:r>
      <w:r w:rsidRPr="00C0506C">
        <w:rPr>
          <w:rFonts w:cs="Times New Roman"/>
          <w:szCs w:val="28"/>
          <w:lang w:val="nl-NL"/>
        </w:rPr>
        <w:t xml:space="preserve"> tỷ đồng/kế hoạch vốn giao là 778,325 tỷ đồng, bằng </w:t>
      </w:r>
      <w:r w:rsidR="00794A7F" w:rsidRPr="00C0506C">
        <w:rPr>
          <w:rFonts w:cs="Times New Roman"/>
          <w:szCs w:val="28"/>
          <w:lang w:val="nl-NL"/>
        </w:rPr>
        <w:t>46</w:t>
      </w:r>
      <w:r w:rsidRPr="00C0506C">
        <w:rPr>
          <w:rFonts w:cs="Times New Roman"/>
          <w:szCs w:val="28"/>
          <w:lang w:val="nl-NL"/>
        </w:rPr>
        <w:t>% kế hoạch</w:t>
      </w:r>
      <w:r w:rsidR="00A26AD3" w:rsidRPr="00C0506C">
        <w:rPr>
          <w:rFonts w:cs="Times New Roman"/>
          <w:szCs w:val="28"/>
          <w:lang w:val="nl-NL"/>
        </w:rPr>
        <w:t>;</w:t>
      </w:r>
      <w:r w:rsidR="00794A7F" w:rsidRPr="00C0506C">
        <w:rPr>
          <w:rFonts w:cs="Times New Roman"/>
          <w:szCs w:val="28"/>
          <w:lang w:val="nl-NL"/>
        </w:rPr>
        <w:t xml:space="preserve"> </w:t>
      </w:r>
      <w:r w:rsidR="00A320E7" w:rsidRPr="00C0506C">
        <w:rPr>
          <w:rFonts w:cs="Times New Roman"/>
          <w:szCs w:val="28"/>
          <w:lang w:val="nl-NL"/>
        </w:rPr>
        <w:t>v</w:t>
      </w:r>
      <w:r w:rsidRPr="00C0506C">
        <w:rPr>
          <w:rFonts w:cs="Times New Roman"/>
          <w:szCs w:val="28"/>
          <w:lang w:val="nl-NL"/>
        </w:rPr>
        <w:t xml:space="preserve">ốn ngân sách địa phương </w:t>
      </w:r>
      <w:r w:rsidR="00A320E7" w:rsidRPr="00C0506C">
        <w:rPr>
          <w:rFonts w:cs="Times New Roman"/>
          <w:szCs w:val="28"/>
          <w:lang w:val="nl-NL"/>
        </w:rPr>
        <w:t>g</w:t>
      </w:r>
      <w:r w:rsidRPr="00C0506C">
        <w:rPr>
          <w:rFonts w:cs="Times New Roman"/>
          <w:szCs w:val="28"/>
          <w:lang w:val="nl-NL"/>
        </w:rPr>
        <w:t xml:space="preserve">iải ngân đạt </w:t>
      </w:r>
      <w:r w:rsidR="00794A7F" w:rsidRPr="00C0506C">
        <w:rPr>
          <w:rFonts w:cs="Times New Roman"/>
          <w:szCs w:val="28"/>
          <w:lang w:val="nl-NL"/>
        </w:rPr>
        <w:t>569</w:t>
      </w:r>
      <w:r w:rsidRPr="00C0506C">
        <w:rPr>
          <w:rFonts w:cs="Times New Roman"/>
          <w:szCs w:val="28"/>
          <w:lang w:val="nl-NL"/>
        </w:rPr>
        <w:t>,</w:t>
      </w:r>
      <w:r w:rsidR="00794A7F" w:rsidRPr="00C0506C">
        <w:rPr>
          <w:rFonts w:cs="Times New Roman"/>
          <w:szCs w:val="28"/>
          <w:lang w:val="nl-NL"/>
        </w:rPr>
        <w:t>698</w:t>
      </w:r>
      <w:r w:rsidRPr="00C0506C">
        <w:rPr>
          <w:rFonts w:cs="Times New Roman"/>
          <w:szCs w:val="28"/>
          <w:lang w:val="nl-NL"/>
        </w:rPr>
        <w:t xml:space="preserve"> tỷ đồng/kế hoạch vốn giao là 1.323,926 tỷ đồng, bằng </w:t>
      </w:r>
      <w:r w:rsidR="00794A7F" w:rsidRPr="00C0506C">
        <w:rPr>
          <w:rFonts w:cs="Times New Roman"/>
          <w:szCs w:val="28"/>
          <w:lang w:val="nl-NL"/>
        </w:rPr>
        <w:t>43</w:t>
      </w:r>
      <w:r w:rsidRPr="00C0506C">
        <w:rPr>
          <w:rFonts w:cs="Times New Roman"/>
          <w:szCs w:val="28"/>
          <w:lang w:val="nl-NL"/>
        </w:rPr>
        <w:t>% kế hoạch</w:t>
      </w:r>
      <w:r w:rsidR="00A26AD3" w:rsidRPr="00C0506C">
        <w:rPr>
          <w:rFonts w:cs="Times New Roman"/>
          <w:szCs w:val="28"/>
          <w:lang w:val="nl-NL"/>
        </w:rPr>
        <w:t>;</w:t>
      </w:r>
      <w:r w:rsidR="00EB1690" w:rsidRPr="00C0506C">
        <w:rPr>
          <w:rFonts w:cs="Times New Roman"/>
          <w:szCs w:val="28"/>
          <w:lang w:val="nl-NL"/>
        </w:rPr>
        <w:t xml:space="preserve"> </w:t>
      </w:r>
      <w:r w:rsidR="00A320E7" w:rsidRPr="00C0506C">
        <w:rPr>
          <w:rFonts w:cs="Times New Roman"/>
          <w:szCs w:val="28"/>
          <w:lang w:val="nl-NL"/>
        </w:rPr>
        <w:t>v</w:t>
      </w:r>
      <w:r w:rsidRPr="00C0506C">
        <w:rPr>
          <w:rFonts w:cs="Times New Roman"/>
          <w:szCs w:val="28"/>
          <w:lang w:val="nl-NL"/>
        </w:rPr>
        <w:t>ốn ngân sách trung ương hỗ trợ theo các ngành lĩnh vực và các chương trình mục tiêu</w:t>
      </w:r>
      <w:r w:rsidR="00A320E7" w:rsidRPr="00C0506C">
        <w:rPr>
          <w:rFonts w:cs="Times New Roman"/>
          <w:szCs w:val="28"/>
          <w:lang w:val="nl-NL"/>
        </w:rPr>
        <w:t>, g</w:t>
      </w:r>
      <w:r w:rsidRPr="00C0506C">
        <w:rPr>
          <w:rFonts w:cs="Times New Roman"/>
          <w:szCs w:val="28"/>
          <w:lang w:val="nl-NL"/>
        </w:rPr>
        <w:t xml:space="preserve">iải ngân đạt </w:t>
      </w:r>
      <w:r w:rsidR="00794A7F" w:rsidRPr="00C0506C">
        <w:rPr>
          <w:rFonts w:cs="Times New Roman"/>
          <w:szCs w:val="28"/>
          <w:lang w:val="nl-NL"/>
        </w:rPr>
        <w:t>213</w:t>
      </w:r>
      <w:r w:rsidRPr="00C0506C">
        <w:rPr>
          <w:rFonts w:cs="Times New Roman"/>
          <w:szCs w:val="28"/>
          <w:lang w:val="nl-NL"/>
        </w:rPr>
        <w:t>,</w:t>
      </w:r>
      <w:r w:rsidR="00794A7F" w:rsidRPr="00C0506C">
        <w:rPr>
          <w:rFonts w:cs="Times New Roman"/>
          <w:szCs w:val="28"/>
          <w:lang w:val="nl-NL"/>
        </w:rPr>
        <w:t>559</w:t>
      </w:r>
      <w:r w:rsidRPr="00C0506C">
        <w:rPr>
          <w:rFonts w:cs="Times New Roman"/>
          <w:szCs w:val="28"/>
          <w:lang w:val="nl-NL"/>
        </w:rPr>
        <w:t xml:space="preserve"> tỷ đồng/kế hoạch giao là </w:t>
      </w:r>
      <w:r w:rsidR="00794A7F" w:rsidRPr="00C0506C">
        <w:rPr>
          <w:rFonts w:cs="Times New Roman"/>
          <w:szCs w:val="28"/>
          <w:lang w:val="nl-NL"/>
        </w:rPr>
        <w:t>341</w:t>
      </w:r>
      <w:r w:rsidRPr="00C0506C">
        <w:rPr>
          <w:rFonts w:cs="Times New Roman"/>
          <w:szCs w:val="28"/>
          <w:lang w:val="nl-NL"/>
        </w:rPr>
        <w:t>,</w:t>
      </w:r>
      <w:r w:rsidR="00794A7F" w:rsidRPr="00C0506C">
        <w:rPr>
          <w:rFonts w:cs="Times New Roman"/>
          <w:szCs w:val="28"/>
          <w:lang w:val="nl-NL"/>
        </w:rPr>
        <w:t>318</w:t>
      </w:r>
      <w:r w:rsidRPr="00C0506C">
        <w:rPr>
          <w:rFonts w:cs="Times New Roman"/>
          <w:szCs w:val="28"/>
          <w:lang w:val="nl-NL"/>
        </w:rPr>
        <w:t xml:space="preserve"> tỷ đồng, bằng </w:t>
      </w:r>
      <w:r w:rsidR="00794A7F" w:rsidRPr="00C0506C">
        <w:rPr>
          <w:rFonts w:cs="Times New Roman"/>
          <w:szCs w:val="28"/>
          <w:lang w:val="nl-NL"/>
        </w:rPr>
        <w:t>62</w:t>
      </w:r>
      <w:r w:rsidRPr="00C0506C">
        <w:rPr>
          <w:rFonts w:cs="Times New Roman"/>
          <w:szCs w:val="28"/>
          <w:lang w:val="nl-NL"/>
        </w:rPr>
        <w:t>,6% kế hoạch</w:t>
      </w:r>
      <w:r w:rsidR="00A26AD3" w:rsidRPr="00C0506C">
        <w:rPr>
          <w:rFonts w:cs="Times New Roman"/>
          <w:szCs w:val="28"/>
          <w:lang w:val="nl-NL"/>
        </w:rPr>
        <w:t>;</w:t>
      </w:r>
      <w:r w:rsidR="00EB1690" w:rsidRPr="00C0506C">
        <w:rPr>
          <w:rFonts w:cs="Times New Roman"/>
          <w:szCs w:val="28"/>
          <w:lang w:val="nl-NL"/>
        </w:rPr>
        <w:t xml:space="preserve"> </w:t>
      </w:r>
      <w:r w:rsidRPr="00C0506C">
        <w:rPr>
          <w:rFonts w:cs="Times New Roman"/>
          <w:szCs w:val="28"/>
          <w:lang w:val="nl-NL"/>
        </w:rPr>
        <w:t>vốn nước ngoài (ODA)</w:t>
      </w:r>
      <w:r w:rsidR="00A320E7" w:rsidRPr="00C0506C">
        <w:rPr>
          <w:rFonts w:cs="Times New Roman"/>
          <w:szCs w:val="28"/>
          <w:lang w:val="nl-NL"/>
        </w:rPr>
        <w:t>, g</w:t>
      </w:r>
      <w:r w:rsidRPr="00C0506C">
        <w:rPr>
          <w:rFonts w:cs="Times New Roman"/>
          <w:szCs w:val="28"/>
          <w:lang w:val="nl-NL"/>
        </w:rPr>
        <w:t xml:space="preserve">iải ngân đạt </w:t>
      </w:r>
      <w:r w:rsidR="00794A7F" w:rsidRPr="00C0506C">
        <w:rPr>
          <w:rFonts w:cs="Times New Roman"/>
          <w:szCs w:val="28"/>
          <w:lang w:val="nl-NL"/>
        </w:rPr>
        <w:t>36</w:t>
      </w:r>
      <w:r w:rsidRPr="00C0506C">
        <w:rPr>
          <w:rFonts w:cs="Times New Roman"/>
          <w:szCs w:val="28"/>
          <w:lang w:val="nl-NL"/>
        </w:rPr>
        <w:t>,</w:t>
      </w:r>
      <w:r w:rsidR="00794A7F" w:rsidRPr="00C0506C">
        <w:rPr>
          <w:rFonts w:cs="Times New Roman"/>
          <w:szCs w:val="28"/>
          <w:lang w:val="nl-NL"/>
        </w:rPr>
        <w:t>125</w:t>
      </w:r>
      <w:r w:rsidRPr="00C0506C">
        <w:rPr>
          <w:rFonts w:cs="Times New Roman"/>
          <w:szCs w:val="28"/>
          <w:lang w:val="nl-NL"/>
        </w:rPr>
        <w:t xml:space="preserve"> tỷ đồng/kế hoạch giao là </w:t>
      </w:r>
      <w:r w:rsidR="00794A7F" w:rsidRPr="00C0506C">
        <w:rPr>
          <w:rFonts w:cs="Times New Roman"/>
          <w:szCs w:val="28"/>
          <w:lang w:val="nl-NL"/>
        </w:rPr>
        <w:t>521</w:t>
      </w:r>
      <w:r w:rsidRPr="00C0506C">
        <w:rPr>
          <w:rFonts w:cs="Times New Roman"/>
          <w:szCs w:val="28"/>
          <w:lang w:val="nl-NL"/>
        </w:rPr>
        <w:t>,</w:t>
      </w:r>
      <w:r w:rsidR="00794A7F" w:rsidRPr="00C0506C">
        <w:rPr>
          <w:rFonts w:cs="Times New Roman"/>
          <w:szCs w:val="28"/>
          <w:lang w:val="nl-NL"/>
        </w:rPr>
        <w:t>025</w:t>
      </w:r>
      <w:r w:rsidRPr="00C0506C">
        <w:rPr>
          <w:rFonts w:cs="Times New Roman"/>
          <w:szCs w:val="28"/>
          <w:lang w:val="nl-NL"/>
        </w:rPr>
        <w:t xml:space="preserve"> tỷ đồng, bằ</w:t>
      </w:r>
      <w:r w:rsidR="00DF5855" w:rsidRPr="00C0506C">
        <w:rPr>
          <w:rFonts w:cs="Times New Roman"/>
          <w:szCs w:val="28"/>
          <w:lang w:val="nl-NL"/>
        </w:rPr>
        <w:t xml:space="preserve">ng </w:t>
      </w:r>
      <w:r w:rsidR="00794A7F" w:rsidRPr="00C0506C">
        <w:rPr>
          <w:rFonts w:cs="Times New Roman"/>
          <w:szCs w:val="28"/>
          <w:lang w:val="nl-NL"/>
        </w:rPr>
        <w:t>6</w:t>
      </w:r>
      <w:r w:rsidR="00DF5855" w:rsidRPr="00C0506C">
        <w:rPr>
          <w:rFonts w:cs="Times New Roman"/>
          <w:szCs w:val="28"/>
          <w:lang w:val="nl-NL"/>
        </w:rPr>
        <w:t>,</w:t>
      </w:r>
      <w:r w:rsidR="00794A7F" w:rsidRPr="00C0506C">
        <w:rPr>
          <w:rFonts w:cs="Times New Roman"/>
          <w:szCs w:val="28"/>
          <w:lang w:val="nl-NL"/>
        </w:rPr>
        <w:t>9</w:t>
      </w:r>
      <w:r w:rsidR="00DF5855" w:rsidRPr="00C0506C">
        <w:rPr>
          <w:rFonts w:cs="Times New Roman"/>
          <w:szCs w:val="28"/>
          <w:lang w:val="nl-NL"/>
        </w:rPr>
        <w:t>%.</w:t>
      </w:r>
    </w:p>
    <w:p w:rsidR="00CC62A8" w:rsidRPr="00C0506C" w:rsidRDefault="00E50B75" w:rsidP="005E49A4">
      <w:pPr>
        <w:spacing w:before="60" w:after="0" w:line="340" w:lineRule="exact"/>
        <w:ind w:firstLine="720"/>
        <w:jc w:val="both"/>
        <w:rPr>
          <w:rFonts w:cs="Times New Roman"/>
          <w:b/>
          <w:bCs/>
          <w:i/>
          <w:szCs w:val="28"/>
          <w:lang w:val="da-DK"/>
        </w:rPr>
      </w:pPr>
      <w:r w:rsidRPr="00C0506C">
        <w:rPr>
          <w:rFonts w:cs="Times New Roman"/>
          <w:b/>
          <w:i/>
          <w:noProof/>
          <w:spacing w:val="-4"/>
          <w:szCs w:val="28"/>
          <w:lang w:val="nl-NL"/>
        </w:rPr>
        <w:t>2</w:t>
      </w:r>
      <w:r w:rsidR="00CC62A8" w:rsidRPr="00C0506C">
        <w:rPr>
          <w:rFonts w:cs="Times New Roman"/>
          <w:b/>
          <w:i/>
          <w:noProof/>
          <w:spacing w:val="-4"/>
          <w:szCs w:val="28"/>
          <w:lang w:val="nl-NL"/>
        </w:rPr>
        <w:t xml:space="preserve">.2. </w:t>
      </w:r>
      <w:r w:rsidR="00CC62A8" w:rsidRPr="00C0506C">
        <w:rPr>
          <w:rFonts w:cs="Times New Roman"/>
          <w:b/>
          <w:bCs/>
          <w:i/>
          <w:szCs w:val="28"/>
          <w:lang w:val="da-DK"/>
        </w:rPr>
        <w:t>Đẩy mạnh thực hiện cơ cấu lại nền kinh tế, gắn với đổi mới mô hình tăng trưởng, nâng cao chất lượng tăng trưởng</w:t>
      </w:r>
    </w:p>
    <w:p w:rsidR="00B360AA" w:rsidRPr="00C0506C" w:rsidRDefault="00CC62A8" w:rsidP="0093018B">
      <w:pPr>
        <w:tabs>
          <w:tab w:val="left" w:pos="709"/>
        </w:tabs>
        <w:spacing w:before="120"/>
        <w:ind w:firstLine="720"/>
        <w:jc w:val="both"/>
        <w:rPr>
          <w:rFonts w:cs="Times New Roman"/>
          <w:bCs/>
          <w:szCs w:val="28"/>
          <w:lang w:val="nl-NL"/>
        </w:rPr>
      </w:pPr>
      <w:r w:rsidRPr="00C0506C">
        <w:rPr>
          <w:rFonts w:cs="Times New Roman"/>
          <w:i/>
          <w:noProof/>
          <w:spacing w:val="-2"/>
          <w:szCs w:val="28"/>
          <w:lang w:val="nl-NL"/>
        </w:rPr>
        <w:t>a) Cơ cấu lại ngành nông nghiệp gắn với xây dựng nông thôn mới được thực hiện đồng bộ, đạt kết quả tích cực</w:t>
      </w:r>
      <w:r w:rsidRPr="00C0506C">
        <w:rPr>
          <w:rFonts w:cs="Times New Roman"/>
          <w:iCs/>
          <w:spacing w:val="-2"/>
          <w:szCs w:val="28"/>
          <w:lang w:val="nl-NL"/>
        </w:rPr>
        <w:t xml:space="preserve">. Ngành nông nghiệp </w:t>
      </w:r>
      <w:r w:rsidR="000B2C8A" w:rsidRPr="00C0506C">
        <w:rPr>
          <w:rFonts w:cs="Times New Roman"/>
          <w:iCs/>
          <w:spacing w:val="-2"/>
          <w:szCs w:val="28"/>
          <w:lang w:val="nl-NL"/>
        </w:rPr>
        <w:t xml:space="preserve">và </w:t>
      </w:r>
      <w:r w:rsidRPr="00C0506C">
        <w:rPr>
          <w:rFonts w:cs="Times New Roman"/>
          <w:iCs/>
          <w:spacing w:val="-2"/>
          <w:szCs w:val="28"/>
          <w:lang w:val="nl-NL"/>
        </w:rPr>
        <w:t xml:space="preserve">các địa phương đã có nhiều giải pháp trong việc </w:t>
      </w:r>
      <w:r w:rsidR="008A1701" w:rsidRPr="00C0506C">
        <w:rPr>
          <w:rFonts w:cs="Times New Roman"/>
          <w:iCs/>
          <w:spacing w:val="-2"/>
          <w:szCs w:val="28"/>
          <w:lang w:val="nl-NL"/>
        </w:rPr>
        <w:t>phòng, chống</w:t>
      </w:r>
      <w:r w:rsidRPr="00C0506C">
        <w:rPr>
          <w:rFonts w:cs="Times New Roman"/>
          <w:iCs/>
          <w:spacing w:val="-2"/>
          <w:szCs w:val="28"/>
          <w:lang w:val="nl-NL"/>
        </w:rPr>
        <w:t>, hạn chế sự lây lan dịch bệnh trên đàn gia súc</w:t>
      </w:r>
      <w:r w:rsidR="008A1701" w:rsidRPr="00C0506C">
        <w:rPr>
          <w:rFonts w:cs="Times New Roman"/>
          <w:iCs/>
          <w:spacing w:val="-2"/>
          <w:szCs w:val="28"/>
          <w:lang w:val="nl-NL"/>
        </w:rPr>
        <w:t xml:space="preserve"> nhất là dịch tả lợn Châu Phi</w:t>
      </w:r>
      <w:r w:rsidRPr="00C0506C">
        <w:rPr>
          <w:rFonts w:cs="Times New Roman"/>
          <w:iCs/>
          <w:spacing w:val="-2"/>
          <w:szCs w:val="28"/>
          <w:lang w:val="nl-NL"/>
        </w:rPr>
        <w:t>; khuyến khích các hộ dân tập trung đẩy mạnh phát triển lĩnh vực trồng trọt, thủy sả</w:t>
      </w:r>
      <w:r w:rsidR="006C5D9E" w:rsidRPr="00C0506C">
        <w:rPr>
          <w:rFonts w:cs="Times New Roman"/>
          <w:iCs/>
          <w:spacing w:val="-2"/>
          <w:szCs w:val="28"/>
          <w:lang w:val="nl-NL"/>
        </w:rPr>
        <w:t>n</w:t>
      </w:r>
      <w:r w:rsidRPr="00C0506C">
        <w:rPr>
          <w:rFonts w:eastAsia="Times New Roman" w:cs="Times New Roman"/>
          <w:spacing w:val="-2"/>
          <w:szCs w:val="28"/>
          <w:lang w:val="nl-NL"/>
        </w:rPr>
        <w:t xml:space="preserve">. Tiếp tục triển khai thực hiện hiệu quả Nghị quyết số 11/NQ-HĐND ngày 02/8/2018 về một số nội dung chủ yếu cơ cấu lại ngành nông nghiệp gắn với xây dựng nông thôn mới đến năm 2020; </w:t>
      </w:r>
      <w:hyperlink r:id="rId10" w:history="1">
        <w:r w:rsidRPr="00C0506C">
          <w:rPr>
            <w:rFonts w:eastAsia="Times New Roman" w:cs="Times New Roman"/>
            <w:spacing w:val="-2"/>
            <w:szCs w:val="28"/>
            <w:lang w:val="nl-NL"/>
          </w:rPr>
          <w:t>ban hành danh mục các ngành hàng, sản phẩm nông, lâm nghiệp và thủy sản;</w:t>
        </w:r>
      </w:hyperlink>
      <w:r w:rsidR="00CE77E5" w:rsidRPr="00C0506C">
        <w:rPr>
          <w:lang w:val="en-US"/>
        </w:rPr>
        <w:t xml:space="preserve"> </w:t>
      </w:r>
      <w:r w:rsidR="00E1073B" w:rsidRPr="00C0506C">
        <w:rPr>
          <w:lang w:val="en-US"/>
        </w:rPr>
        <w:t xml:space="preserve">ban hành </w:t>
      </w:r>
      <w:r w:rsidRPr="00C0506C">
        <w:rPr>
          <w:rFonts w:eastAsia="Times New Roman" w:cs="Times New Roman"/>
          <w:spacing w:val="-2"/>
          <w:szCs w:val="28"/>
          <w:lang w:val="nl-NL"/>
        </w:rPr>
        <w:t>Đề án mỗi xã một sản phẩm tỉnh Yên Bái giai đoạn 2019-2020, định hướng đến năm 2030</w:t>
      </w:r>
      <w:r w:rsidR="00E958F2" w:rsidRPr="00C0506C">
        <w:rPr>
          <w:rFonts w:eastAsia="Times New Roman" w:cs="Times New Roman"/>
          <w:spacing w:val="-2"/>
          <w:szCs w:val="28"/>
          <w:lang w:val="nl-NL"/>
        </w:rPr>
        <w:t xml:space="preserve"> (OCOP); ban hành quy định mức hỗ trợ cho cán bộ thú y và những người trực tiếp tham gia phòng, chống bệnh dịch tả lợn Châu Phi trên địa bàn tỉnh</w:t>
      </w:r>
      <w:r w:rsidRPr="00C0506C">
        <w:rPr>
          <w:rFonts w:eastAsia="Times New Roman" w:cs="Times New Roman"/>
          <w:spacing w:val="-2"/>
          <w:szCs w:val="28"/>
          <w:lang w:val="nl-NL"/>
        </w:rPr>
        <w:t>. Diện tích, năng suất, sản lượng hầu hết các cây trồng vụ Đông Xuân đều đạt và vượt kế hoạch đề ra</w:t>
      </w:r>
      <w:r w:rsidRPr="00C0506C">
        <w:rPr>
          <w:rFonts w:eastAsia="Times New Roman" w:cs="Times New Roman"/>
          <w:spacing w:val="-2"/>
          <w:szCs w:val="28"/>
          <w:vertAlign w:val="superscript"/>
          <w:lang w:val="nl-NL"/>
        </w:rPr>
        <w:footnoteReference w:id="4"/>
      </w:r>
      <w:r w:rsidR="006951D0" w:rsidRPr="00C0506C">
        <w:rPr>
          <w:rFonts w:eastAsia="Times New Roman" w:cs="Times New Roman"/>
          <w:spacing w:val="-2"/>
          <w:szCs w:val="28"/>
          <w:lang w:val="nl-NL"/>
        </w:rPr>
        <w:t>; diện tích lúa mùa đã cấy đạt 22.2</w:t>
      </w:r>
      <w:r w:rsidR="0093018B" w:rsidRPr="00C0506C">
        <w:rPr>
          <w:rFonts w:eastAsia="Times New Roman" w:cs="Times New Roman"/>
          <w:spacing w:val="-2"/>
          <w:szCs w:val="28"/>
          <w:lang w:val="nl-NL"/>
        </w:rPr>
        <w:t>06</w:t>
      </w:r>
      <w:r w:rsidR="006951D0" w:rsidRPr="00C0506C">
        <w:rPr>
          <w:rFonts w:eastAsia="Times New Roman" w:cs="Times New Roman"/>
          <w:spacing w:val="-2"/>
          <w:szCs w:val="28"/>
          <w:lang w:val="nl-NL"/>
        </w:rPr>
        <w:t xml:space="preserve"> ha, bằng 100,3% kế hoạch</w:t>
      </w:r>
      <w:r w:rsidRPr="00C0506C">
        <w:rPr>
          <w:rFonts w:eastAsia="Times New Roman" w:cs="Times New Roman"/>
          <w:spacing w:val="-2"/>
          <w:szCs w:val="28"/>
          <w:lang w:val="nl-NL"/>
        </w:rPr>
        <w:t xml:space="preserve">. </w:t>
      </w:r>
      <w:r w:rsidR="00090534" w:rsidRPr="00C0506C">
        <w:rPr>
          <w:bCs/>
          <w:szCs w:val="28"/>
          <w:lang w:val="pt-BR"/>
        </w:rPr>
        <w:t xml:space="preserve">Tổng sản lượng lương thực có hạt ước đạt </w:t>
      </w:r>
      <w:r w:rsidR="00090534" w:rsidRPr="00C0506C">
        <w:rPr>
          <w:rFonts w:eastAsia="Times New Roman"/>
          <w:bCs/>
          <w:szCs w:val="28"/>
          <w:lang w:val="pt-BR"/>
        </w:rPr>
        <w:t>178.653,6 tấn, bằng 58,6% kế hoạch năm</w:t>
      </w:r>
      <w:r w:rsidR="00090534" w:rsidRPr="00C0506C">
        <w:rPr>
          <w:bCs/>
          <w:szCs w:val="28"/>
          <w:lang w:val="pt-BR"/>
        </w:rPr>
        <w:t>, tăng 1,14% (tương đương 2.007,3 tấn) so với cùng kỳ năm 2018</w:t>
      </w:r>
      <w:r w:rsidR="00090534" w:rsidRPr="00C0506C">
        <w:rPr>
          <w:rFonts w:cs="Times New Roman"/>
          <w:szCs w:val="28"/>
        </w:rPr>
        <w:t>.</w:t>
      </w:r>
      <w:r w:rsidR="00090534" w:rsidRPr="00C0506C">
        <w:rPr>
          <w:rFonts w:cs="Times New Roman"/>
          <w:szCs w:val="28"/>
          <w:lang w:val="en-US"/>
        </w:rPr>
        <w:t xml:space="preserve"> </w:t>
      </w:r>
      <w:r w:rsidRPr="00C0506C">
        <w:rPr>
          <w:rFonts w:eastAsia="Times New Roman" w:cs="Times New Roman"/>
          <w:spacing w:val="-2"/>
          <w:szCs w:val="28"/>
          <w:lang w:val="nl-NL"/>
        </w:rPr>
        <w:t xml:space="preserve">Chăn nuôi theo hướng công nghiệp và bán công nghiệp tiếp tục được duy trì và phát triển, việc ứng dụng khoa học kỹ thuật, công nghệ, áp dụng các tiêu chuẩn chăn nuôi theo tiêu chuẩn (VietGAP) được quan tâm thực hiện. </w:t>
      </w:r>
      <w:r w:rsidR="004E2FA2" w:rsidRPr="00C0506C">
        <w:rPr>
          <w:rFonts w:eastAsia="Times New Roman" w:cs="Times New Roman"/>
          <w:spacing w:val="-2"/>
          <w:szCs w:val="28"/>
          <w:lang w:val="nl-NL"/>
        </w:rPr>
        <w:t xml:space="preserve">Trong 8 tháng </w:t>
      </w:r>
      <w:r w:rsidR="007B69EC" w:rsidRPr="00C0506C">
        <w:rPr>
          <w:rFonts w:eastAsia="Times New Roman" w:cs="Times New Roman"/>
          <w:spacing w:val="-2"/>
          <w:szCs w:val="28"/>
          <w:lang w:val="nl-NL"/>
        </w:rPr>
        <w:t xml:space="preserve">đã xuất hiện dịch tả lợn Châu Phi </w:t>
      </w:r>
      <w:r w:rsidR="00C50E14" w:rsidRPr="00C0506C">
        <w:rPr>
          <w:rFonts w:eastAsia="Times New Roman" w:cs="Times New Roman"/>
          <w:spacing w:val="-2"/>
          <w:szCs w:val="28"/>
          <w:lang w:val="nl-NL"/>
        </w:rPr>
        <w:t>tại</w:t>
      </w:r>
      <w:r w:rsidR="007B69EC" w:rsidRPr="00C0506C">
        <w:rPr>
          <w:rFonts w:eastAsia="Times New Roman" w:cs="Times New Roman"/>
          <w:spacing w:val="-2"/>
          <w:szCs w:val="28"/>
          <w:lang w:val="nl-NL"/>
        </w:rPr>
        <w:t xml:space="preserve"> </w:t>
      </w:r>
      <w:r w:rsidR="00096DCA" w:rsidRPr="00C0506C">
        <w:rPr>
          <w:rFonts w:eastAsia="Times New Roman" w:cs="Times New Roman"/>
          <w:spacing w:val="-2"/>
          <w:szCs w:val="28"/>
          <w:lang w:val="nl-NL"/>
        </w:rPr>
        <w:t>1.626</w:t>
      </w:r>
      <w:r w:rsidR="007B69EC" w:rsidRPr="00C0506C">
        <w:rPr>
          <w:rFonts w:eastAsia="Times New Roman" w:cs="Times New Roman"/>
          <w:spacing w:val="-2"/>
          <w:szCs w:val="28"/>
          <w:lang w:val="nl-NL"/>
        </w:rPr>
        <w:t xml:space="preserve"> hộ dân t</w:t>
      </w:r>
      <w:r w:rsidR="00C50E14" w:rsidRPr="00C0506C">
        <w:rPr>
          <w:rFonts w:eastAsia="Times New Roman" w:cs="Times New Roman"/>
          <w:spacing w:val="-2"/>
          <w:szCs w:val="28"/>
          <w:lang w:val="nl-NL"/>
        </w:rPr>
        <w:t>huộc</w:t>
      </w:r>
      <w:r w:rsidR="007B69EC" w:rsidRPr="00C0506C">
        <w:rPr>
          <w:rFonts w:eastAsia="Times New Roman" w:cs="Times New Roman"/>
          <w:spacing w:val="-2"/>
          <w:szCs w:val="28"/>
          <w:lang w:val="nl-NL"/>
        </w:rPr>
        <w:t xml:space="preserve"> 9/9 huyện, thị xã và thành phố. Đến nay, các địa phương đã chủ động huy động, tập trung lực lượng theo dõi, bám sát diễn biến và xử lý kịp thời dịch bệnh, không để bùng phát trên diện rộng, tính đến ngày </w:t>
      </w:r>
      <w:r w:rsidR="004E2FA2" w:rsidRPr="00C0506C">
        <w:rPr>
          <w:rFonts w:eastAsia="Times New Roman" w:cs="Times New Roman"/>
          <w:spacing w:val="-2"/>
          <w:szCs w:val="28"/>
          <w:lang w:val="nl-NL"/>
        </w:rPr>
        <w:t>18/8</w:t>
      </w:r>
      <w:r w:rsidR="007B69EC" w:rsidRPr="00C0506C">
        <w:rPr>
          <w:rFonts w:eastAsia="Times New Roman" w:cs="Times New Roman"/>
          <w:spacing w:val="-2"/>
          <w:szCs w:val="28"/>
          <w:lang w:val="nl-NL"/>
        </w:rPr>
        <w:t>/2019 không phát sinh ổ dịch mới.</w:t>
      </w:r>
      <w:r w:rsidR="00D24470" w:rsidRPr="00C0506C">
        <w:rPr>
          <w:rFonts w:eastAsia="Times New Roman" w:cs="Times New Roman"/>
          <w:spacing w:val="-2"/>
          <w:szCs w:val="28"/>
          <w:lang w:val="nl-NL"/>
        </w:rPr>
        <w:t xml:space="preserve"> Đ</w:t>
      </w:r>
      <w:r w:rsidR="004E2FA2" w:rsidRPr="00C0506C">
        <w:rPr>
          <w:rFonts w:eastAsia="Times New Roman" w:cs="Times New Roman"/>
          <w:spacing w:val="-2"/>
          <w:szCs w:val="28"/>
          <w:lang w:val="nl-NL"/>
        </w:rPr>
        <w:t>ã thành lập các chốt kiểm dịch,</w:t>
      </w:r>
      <w:r w:rsidR="007B69EC" w:rsidRPr="00C0506C">
        <w:rPr>
          <w:rFonts w:eastAsia="Times New Roman" w:cs="Times New Roman"/>
          <w:spacing w:val="-2"/>
          <w:szCs w:val="28"/>
          <w:lang w:val="nl-NL"/>
        </w:rPr>
        <w:t xml:space="preserve"> </w:t>
      </w:r>
      <w:r w:rsidR="004E2FA2" w:rsidRPr="00C0506C">
        <w:rPr>
          <w:rFonts w:eastAsia="Times New Roman" w:cs="Times New Roman"/>
          <w:spacing w:val="-2"/>
          <w:szCs w:val="28"/>
          <w:lang w:val="nl-NL"/>
        </w:rPr>
        <w:t xml:space="preserve">cấp phát thuốc sát trùng và </w:t>
      </w:r>
      <w:r w:rsidR="007B69EC" w:rsidRPr="00C0506C">
        <w:rPr>
          <w:rFonts w:eastAsia="Times New Roman" w:cs="Times New Roman"/>
          <w:spacing w:val="-2"/>
          <w:szCs w:val="28"/>
          <w:lang w:val="nl-NL"/>
        </w:rPr>
        <w:t>thực hiện vệ sinh tiêu độc khử trùng và tiêu hủy</w:t>
      </w:r>
      <w:r w:rsidR="003640F1" w:rsidRPr="00C0506C">
        <w:rPr>
          <w:rFonts w:eastAsia="Times New Roman" w:cs="Times New Roman"/>
          <w:spacing w:val="-2"/>
          <w:szCs w:val="28"/>
          <w:lang w:val="nl-NL"/>
        </w:rPr>
        <w:t xml:space="preserve"> số</w:t>
      </w:r>
      <w:r w:rsidR="007B69EC" w:rsidRPr="00C0506C">
        <w:rPr>
          <w:rFonts w:eastAsia="Times New Roman" w:cs="Times New Roman"/>
          <w:spacing w:val="-2"/>
          <w:szCs w:val="28"/>
          <w:lang w:val="nl-NL"/>
        </w:rPr>
        <w:t xml:space="preserve"> con mắc bệnh; hỗ trợ công tác phòng chống dịch, tiêu hủy và hỗ trợ chăn nuôi </w:t>
      </w:r>
      <w:r w:rsidR="007B69EC" w:rsidRPr="00C0506C">
        <w:rPr>
          <w:rFonts w:eastAsia="Times New Roman" w:cs="Times New Roman"/>
          <w:spacing w:val="-2"/>
          <w:szCs w:val="28"/>
          <w:lang w:val="nl-NL"/>
        </w:rPr>
        <w:lastRenderedPageBreak/>
        <w:t xml:space="preserve">cho các hộ dân có lợn bị tiêu hủy. </w:t>
      </w:r>
      <w:r w:rsidRPr="00C0506C">
        <w:rPr>
          <w:rFonts w:eastAsia="Times New Roman" w:cs="Times New Roman"/>
          <w:spacing w:val="-2"/>
          <w:szCs w:val="28"/>
          <w:lang w:val="nl-NL"/>
        </w:rPr>
        <w:t xml:space="preserve">Công tác phát triển rừng tiếp tục được quan tâm, diện tích </w:t>
      </w:r>
      <w:r w:rsidR="005146D5" w:rsidRPr="00C0506C">
        <w:rPr>
          <w:rFonts w:eastAsia="Times New Roman" w:cs="Times New Roman"/>
          <w:spacing w:val="-2"/>
          <w:szCs w:val="28"/>
          <w:lang w:val="nl-NL"/>
        </w:rPr>
        <w:t>t</w:t>
      </w:r>
      <w:r w:rsidR="005146D5" w:rsidRPr="00C0506C">
        <w:rPr>
          <w:rFonts w:cs="Times New Roman"/>
          <w:bCs/>
          <w:spacing w:val="-2"/>
          <w:szCs w:val="28"/>
          <w:lang w:val="nl-NL"/>
        </w:rPr>
        <w:t xml:space="preserve">rồng rừng </w:t>
      </w:r>
      <w:r w:rsidR="00A84FEE" w:rsidRPr="00C0506C">
        <w:rPr>
          <w:rFonts w:cs="Times New Roman"/>
          <w:bCs/>
          <w:szCs w:val="28"/>
          <w:lang w:val="nl-NL"/>
        </w:rPr>
        <w:t xml:space="preserve">ước đạt 13.743,2 </w:t>
      </w:r>
      <w:r w:rsidR="00A84FEE" w:rsidRPr="00C0506C">
        <w:rPr>
          <w:rFonts w:cs="Times New Roman"/>
          <w:szCs w:val="28"/>
          <w:lang w:val="nl-NL"/>
        </w:rPr>
        <w:t>ha, bằng 85,7% kế hoạch, tăng 10,4% so với cùng kỳ năm 2018</w:t>
      </w:r>
      <w:r w:rsidRPr="00C0506C">
        <w:rPr>
          <w:rFonts w:cs="Times New Roman"/>
          <w:spacing w:val="-2"/>
          <w:szCs w:val="28"/>
          <w:lang w:val="nl-NL"/>
        </w:rPr>
        <w:t xml:space="preserve">; </w:t>
      </w:r>
      <w:r w:rsidR="009C689F" w:rsidRPr="00C0506C">
        <w:rPr>
          <w:rFonts w:cs="Times New Roman"/>
          <w:spacing w:val="-2"/>
          <w:szCs w:val="28"/>
          <w:lang w:val="nl-NL"/>
        </w:rPr>
        <w:t xml:space="preserve">tổ chức giao khoán, quản lý, bảo vệ </w:t>
      </w:r>
      <w:r w:rsidR="00995D56" w:rsidRPr="00C0506C">
        <w:rPr>
          <w:rFonts w:cs="Times New Roman"/>
          <w:spacing w:val="-2"/>
          <w:szCs w:val="28"/>
          <w:lang w:val="nl-NL"/>
        </w:rPr>
        <w:t xml:space="preserve">trên </w:t>
      </w:r>
      <w:r w:rsidR="004E1253" w:rsidRPr="00C0506C">
        <w:rPr>
          <w:rFonts w:cs="Times New Roman"/>
          <w:spacing w:val="-2"/>
          <w:szCs w:val="28"/>
          <w:lang w:val="nl-NL"/>
        </w:rPr>
        <w:t>215.564,4</w:t>
      </w:r>
      <w:r w:rsidR="009C689F" w:rsidRPr="00C0506C">
        <w:rPr>
          <w:rFonts w:cs="Times New Roman"/>
          <w:spacing w:val="-2"/>
          <w:szCs w:val="28"/>
          <w:lang w:val="nl-NL"/>
        </w:rPr>
        <w:t xml:space="preserve"> ha rừng các loại. Khai thác, tiêu thụ </w:t>
      </w:r>
      <w:r w:rsidR="004E1253" w:rsidRPr="00C0506C">
        <w:rPr>
          <w:rFonts w:cs="Times New Roman"/>
          <w:spacing w:val="-2"/>
          <w:szCs w:val="28"/>
          <w:lang w:val="nl-NL"/>
        </w:rPr>
        <w:t xml:space="preserve">378.228 </w:t>
      </w:r>
      <w:r w:rsidR="009C689F" w:rsidRPr="00C0506C">
        <w:rPr>
          <w:rFonts w:cs="Times New Roman"/>
          <w:spacing w:val="-2"/>
          <w:szCs w:val="28"/>
          <w:lang w:val="nl-NL"/>
        </w:rPr>
        <w:t>m</w:t>
      </w:r>
      <w:r w:rsidR="009C689F" w:rsidRPr="00C0506C">
        <w:rPr>
          <w:rFonts w:cs="Times New Roman"/>
          <w:spacing w:val="-2"/>
          <w:szCs w:val="28"/>
          <w:vertAlign w:val="superscript"/>
          <w:lang w:val="nl-NL"/>
        </w:rPr>
        <w:t>3</w:t>
      </w:r>
      <w:r w:rsidR="009C689F" w:rsidRPr="00C0506C">
        <w:rPr>
          <w:rFonts w:cs="Times New Roman"/>
          <w:spacing w:val="-2"/>
          <w:szCs w:val="28"/>
          <w:lang w:val="nl-NL"/>
        </w:rPr>
        <w:t xml:space="preserve"> gỗ rừng trồng, bằng </w:t>
      </w:r>
      <w:r w:rsidR="00487EB4" w:rsidRPr="00C0506C">
        <w:rPr>
          <w:rFonts w:cs="Times New Roman"/>
          <w:spacing w:val="-2"/>
          <w:szCs w:val="28"/>
          <w:lang w:val="nl-NL"/>
        </w:rPr>
        <w:t>84</w:t>
      </w:r>
      <w:r w:rsidR="009C689F" w:rsidRPr="00C0506C">
        <w:rPr>
          <w:rFonts w:cs="Times New Roman"/>
          <w:spacing w:val="-2"/>
          <w:szCs w:val="28"/>
          <w:lang w:val="nl-NL"/>
        </w:rPr>
        <w:t>,</w:t>
      </w:r>
      <w:r w:rsidR="00487EB4" w:rsidRPr="00C0506C">
        <w:rPr>
          <w:rFonts w:cs="Times New Roman"/>
          <w:spacing w:val="-2"/>
          <w:szCs w:val="28"/>
          <w:lang w:val="nl-NL"/>
        </w:rPr>
        <w:t>1</w:t>
      </w:r>
      <w:r w:rsidR="009C689F" w:rsidRPr="00C0506C">
        <w:rPr>
          <w:rFonts w:cs="Times New Roman"/>
          <w:spacing w:val="-2"/>
          <w:szCs w:val="28"/>
          <w:lang w:val="nl-NL"/>
        </w:rPr>
        <w:t>% kế hoạ</w:t>
      </w:r>
      <w:r w:rsidR="00487EB4" w:rsidRPr="00C0506C">
        <w:rPr>
          <w:rFonts w:cs="Times New Roman"/>
          <w:spacing w:val="-2"/>
          <w:szCs w:val="28"/>
          <w:lang w:val="nl-NL"/>
        </w:rPr>
        <w:t>ch, tăng 20,1</w:t>
      </w:r>
      <w:r w:rsidR="009C689F" w:rsidRPr="00C0506C">
        <w:rPr>
          <w:rFonts w:cs="Times New Roman"/>
          <w:spacing w:val="-2"/>
          <w:szCs w:val="28"/>
          <w:lang w:val="nl-NL"/>
        </w:rPr>
        <w:t>% so với cùng kỳ năm 2018. Công tác quản lý, khai thác, vận chuyển lâm sản được duy trì và tăng cường thường xuyên.</w:t>
      </w:r>
      <w:r w:rsidR="00962E1F" w:rsidRPr="00C0506C">
        <w:rPr>
          <w:rFonts w:cs="Times New Roman"/>
          <w:spacing w:val="-2"/>
          <w:szCs w:val="28"/>
          <w:lang w:val="nl-NL"/>
        </w:rPr>
        <w:t xml:space="preserve"> Trong 8</w:t>
      </w:r>
      <w:r w:rsidR="009C689F" w:rsidRPr="00C0506C">
        <w:rPr>
          <w:rFonts w:cs="Times New Roman"/>
          <w:spacing w:val="-2"/>
          <w:szCs w:val="28"/>
          <w:lang w:val="nl-NL"/>
        </w:rPr>
        <w:t xml:space="preserve"> tháng đã phát hiện và xử</w:t>
      </w:r>
      <w:r w:rsidR="00335373" w:rsidRPr="00C0506C">
        <w:rPr>
          <w:rFonts w:cs="Times New Roman"/>
          <w:spacing w:val="-2"/>
          <w:szCs w:val="28"/>
          <w:lang w:val="nl-NL"/>
        </w:rPr>
        <w:t xml:space="preserve"> lý 42</w:t>
      </w:r>
      <w:r w:rsidR="009C689F" w:rsidRPr="00C0506C">
        <w:rPr>
          <w:rFonts w:cs="Times New Roman"/>
          <w:spacing w:val="-2"/>
          <w:szCs w:val="28"/>
          <w:lang w:val="nl-NL"/>
        </w:rPr>
        <w:t xml:space="preserve"> vụ vi phạm pháp luật về bảo vệ rừng, nộp ngân sách </w:t>
      </w:r>
      <w:r w:rsidR="00335373" w:rsidRPr="00C0506C">
        <w:rPr>
          <w:rFonts w:cs="Times New Roman"/>
          <w:spacing w:val="-2"/>
          <w:szCs w:val="28"/>
          <w:lang w:val="nl-NL"/>
        </w:rPr>
        <w:t>1.558</w:t>
      </w:r>
      <w:r w:rsidR="009C689F" w:rsidRPr="00C0506C">
        <w:rPr>
          <w:rFonts w:cs="Times New Roman"/>
          <w:spacing w:val="-2"/>
          <w:szCs w:val="28"/>
          <w:lang w:val="nl-NL"/>
        </w:rPr>
        <w:t xml:space="preserve"> triệu đồng.</w:t>
      </w:r>
      <w:r w:rsidR="00023C22" w:rsidRPr="00C0506C">
        <w:rPr>
          <w:rFonts w:cs="Times New Roman"/>
          <w:spacing w:val="-2"/>
          <w:szCs w:val="28"/>
          <w:lang w:val="nl-NL"/>
        </w:rPr>
        <w:t xml:space="preserve"> </w:t>
      </w:r>
      <w:r w:rsidR="002C6B21" w:rsidRPr="00C0506C">
        <w:rPr>
          <w:rFonts w:cs="Times New Roman"/>
          <w:spacing w:val="-2"/>
          <w:szCs w:val="28"/>
          <w:lang w:val="nl-NL"/>
        </w:rPr>
        <w:t xml:space="preserve">Sản lượng thủy sản ước đạt </w:t>
      </w:r>
      <w:r w:rsidR="007C0E5F" w:rsidRPr="00C0506C">
        <w:rPr>
          <w:rFonts w:cs="Times New Roman"/>
          <w:spacing w:val="-2"/>
          <w:szCs w:val="28"/>
          <w:lang w:val="nl-NL"/>
        </w:rPr>
        <w:t>6.560</w:t>
      </w:r>
      <w:r w:rsidR="002C6B21" w:rsidRPr="00C0506C">
        <w:rPr>
          <w:rFonts w:cs="Times New Roman"/>
          <w:spacing w:val="-2"/>
          <w:szCs w:val="28"/>
          <w:lang w:val="nl-NL"/>
        </w:rPr>
        <w:t xml:space="preserve"> tấn,</w:t>
      </w:r>
      <w:r w:rsidR="002C6B21" w:rsidRPr="00C0506C">
        <w:rPr>
          <w:rFonts w:cs="Times New Roman"/>
          <w:bCs/>
          <w:spacing w:val="-2"/>
          <w:szCs w:val="28"/>
          <w:lang w:val="nl-NL"/>
        </w:rPr>
        <w:t xml:space="preserve"> bằng </w:t>
      </w:r>
      <w:r w:rsidR="007C0E5F" w:rsidRPr="00C0506C">
        <w:rPr>
          <w:rFonts w:cs="Times New Roman"/>
          <w:bCs/>
          <w:spacing w:val="-2"/>
          <w:szCs w:val="28"/>
          <w:lang w:val="nl-NL"/>
        </w:rPr>
        <w:t>65</w:t>
      </w:r>
      <w:r w:rsidR="002C6B21" w:rsidRPr="00C0506C">
        <w:rPr>
          <w:rFonts w:cs="Times New Roman"/>
          <w:bCs/>
          <w:spacing w:val="-2"/>
          <w:szCs w:val="28"/>
          <w:lang w:val="nl-NL"/>
        </w:rPr>
        <w:t>,</w:t>
      </w:r>
      <w:r w:rsidR="007C0E5F" w:rsidRPr="00C0506C">
        <w:rPr>
          <w:rFonts w:cs="Times New Roman"/>
          <w:bCs/>
          <w:spacing w:val="-2"/>
          <w:szCs w:val="28"/>
          <w:lang w:val="nl-NL"/>
        </w:rPr>
        <w:t>6</w:t>
      </w:r>
      <w:r w:rsidR="002C6B21" w:rsidRPr="00C0506C">
        <w:rPr>
          <w:rFonts w:cs="Times New Roman"/>
          <w:bCs/>
          <w:spacing w:val="-2"/>
          <w:szCs w:val="28"/>
          <w:lang w:val="nl-NL"/>
        </w:rPr>
        <w:t>% kế hoạ</w:t>
      </w:r>
      <w:r w:rsidR="007C0E5F" w:rsidRPr="00C0506C">
        <w:rPr>
          <w:rFonts w:cs="Times New Roman"/>
          <w:bCs/>
          <w:spacing w:val="-2"/>
          <w:szCs w:val="28"/>
          <w:lang w:val="nl-NL"/>
        </w:rPr>
        <w:t>ch</w:t>
      </w:r>
      <w:r w:rsidR="000E0673" w:rsidRPr="00C0506C">
        <w:rPr>
          <w:rFonts w:cs="Times New Roman"/>
          <w:bCs/>
          <w:spacing w:val="-2"/>
          <w:szCs w:val="28"/>
          <w:lang w:val="nl-NL"/>
        </w:rPr>
        <w:t>,</w:t>
      </w:r>
      <w:r w:rsidR="007C0E5F" w:rsidRPr="00C0506C">
        <w:rPr>
          <w:rFonts w:cs="Times New Roman"/>
          <w:bCs/>
          <w:spacing w:val="-2"/>
          <w:szCs w:val="28"/>
          <w:lang w:val="nl-NL"/>
        </w:rPr>
        <w:t xml:space="preserve"> tăng 42,24</w:t>
      </w:r>
      <w:r w:rsidR="002C6B21" w:rsidRPr="00C0506C">
        <w:rPr>
          <w:rFonts w:cs="Times New Roman"/>
          <w:bCs/>
          <w:spacing w:val="-2"/>
          <w:szCs w:val="28"/>
          <w:lang w:val="nl-NL"/>
        </w:rPr>
        <w:t>% so cùng kỳ</w:t>
      </w:r>
      <w:r w:rsidR="005B3AE0" w:rsidRPr="00C0506C">
        <w:rPr>
          <w:rFonts w:cs="Times New Roman"/>
          <w:bCs/>
          <w:spacing w:val="-2"/>
          <w:szCs w:val="28"/>
          <w:lang w:val="nl-NL"/>
        </w:rPr>
        <w:t xml:space="preserve"> năm 2018.</w:t>
      </w:r>
      <w:r w:rsidR="007C0E5F" w:rsidRPr="00C0506C">
        <w:rPr>
          <w:rFonts w:cs="Times New Roman"/>
          <w:bCs/>
          <w:spacing w:val="-2"/>
          <w:szCs w:val="28"/>
          <w:lang w:val="nl-NL"/>
        </w:rPr>
        <w:t xml:space="preserve"> </w:t>
      </w:r>
      <w:r w:rsidR="00F34B01" w:rsidRPr="00C0506C">
        <w:rPr>
          <w:rFonts w:cs="Times New Roman"/>
          <w:bCs/>
          <w:spacing w:val="-2"/>
          <w:szCs w:val="28"/>
          <w:lang w:val="nl-NL"/>
        </w:rPr>
        <w:t xml:space="preserve">  </w:t>
      </w:r>
    </w:p>
    <w:p w:rsidR="007852E1" w:rsidRPr="00C0506C" w:rsidRDefault="007852E1" w:rsidP="007852E1">
      <w:pPr>
        <w:spacing w:before="120" w:line="360" w:lineRule="exact"/>
        <w:ind w:firstLine="720"/>
        <w:jc w:val="both"/>
        <w:rPr>
          <w:rFonts w:cs="Times New Roman"/>
          <w:szCs w:val="28"/>
          <w:lang w:val="nl-NL"/>
        </w:rPr>
      </w:pPr>
      <w:r w:rsidRPr="00C0506C">
        <w:rPr>
          <w:rFonts w:cs="Times New Roman"/>
          <w:szCs w:val="28"/>
          <w:lang w:val="nl-NL"/>
        </w:rPr>
        <w:t xml:space="preserve">Các địa phương đang tích cực đẩy mạnh thực hiện các mục tiêu về xây dựng nông thôn mới theo lộ trình, triển khai thực hiện kế hoạch công nhận xã đạt tiêu chí nông thôn mới năm 2019; sử dụng hợp lý nguồn vốn đầu tư để xây dựng hệ thống hạ tầng kinh tế - xã hội nông thôn, huy động nhân dân chung tay xây dựng nông thôn mới. Trong </w:t>
      </w:r>
      <w:r w:rsidR="00AF1A93" w:rsidRPr="00C0506C">
        <w:rPr>
          <w:rFonts w:cs="Times New Roman"/>
          <w:szCs w:val="28"/>
          <w:lang w:val="nl-NL"/>
        </w:rPr>
        <w:t>8</w:t>
      </w:r>
      <w:r w:rsidRPr="00C0506C">
        <w:rPr>
          <w:rFonts w:cs="Times New Roman"/>
          <w:szCs w:val="28"/>
          <w:lang w:val="nl-NL"/>
        </w:rPr>
        <w:t xml:space="preserve"> tháng</w:t>
      </w:r>
      <w:r w:rsidR="0025749A" w:rsidRPr="00C0506C">
        <w:rPr>
          <w:rFonts w:cs="Times New Roman"/>
          <w:szCs w:val="28"/>
          <w:lang w:val="nl-NL"/>
        </w:rPr>
        <w:t>,</w:t>
      </w:r>
      <w:r w:rsidRPr="00C0506C">
        <w:rPr>
          <w:rFonts w:cs="Times New Roman"/>
          <w:szCs w:val="28"/>
          <w:lang w:val="nl-NL"/>
        </w:rPr>
        <w:t xml:space="preserve"> toàn tỉ</w:t>
      </w:r>
      <w:r w:rsidR="00AF1A93" w:rsidRPr="00C0506C">
        <w:rPr>
          <w:rFonts w:cs="Times New Roman"/>
          <w:szCs w:val="28"/>
          <w:lang w:val="nl-NL"/>
        </w:rPr>
        <w:t>nh có 08</w:t>
      </w:r>
      <w:r w:rsidRPr="00C0506C">
        <w:rPr>
          <w:rFonts w:cs="Times New Roman"/>
          <w:szCs w:val="28"/>
          <w:lang w:val="nl-NL"/>
        </w:rPr>
        <w:t xml:space="preserve"> xã được công nhận đạt chuẩn nông thôn mới</w:t>
      </w:r>
      <w:r w:rsidRPr="00C0506C">
        <w:rPr>
          <w:vertAlign w:val="superscript"/>
        </w:rPr>
        <w:footnoteReference w:id="5"/>
      </w:r>
      <w:r w:rsidRPr="00C0506C">
        <w:rPr>
          <w:rFonts w:cs="Times New Roman"/>
          <w:szCs w:val="28"/>
          <w:lang w:val="nl-NL"/>
        </w:rPr>
        <w:t>, bằ</w:t>
      </w:r>
      <w:r w:rsidR="00AF1A93" w:rsidRPr="00C0506C">
        <w:rPr>
          <w:rFonts w:cs="Times New Roman"/>
          <w:szCs w:val="28"/>
          <w:lang w:val="nl-NL"/>
        </w:rPr>
        <w:t>ng 36,4</w:t>
      </w:r>
      <w:r w:rsidRPr="00C0506C">
        <w:rPr>
          <w:rFonts w:cs="Times New Roman"/>
          <w:szCs w:val="28"/>
          <w:lang w:val="nl-NL"/>
        </w:rPr>
        <w:t>% kế hoạ</w:t>
      </w:r>
      <w:r w:rsidR="00D24470" w:rsidRPr="00C0506C">
        <w:rPr>
          <w:rFonts w:cs="Times New Roman"/>
          <w:szCs w:val="28"/>
          <w:lang w:val="nl-NL"/>
        </w:rPr>
        <w:t>ch.</w:t>
      </w:r>
      <w:r w:rsidR="0025749A" w:rsidRPr="00C0506C">
        <w:rPr>
          <w:rFonts w:cs="Times New Roman"/>
          <w:szCs w:val="28"/>
          <w:lang w:val="nl-NL"/>
        </w:rPr>
        <w:t xml:space="preserve"> </w:t>
      </w:r>
      <w:r w:rsidR="00D24470" w:rsidRPr="00C0506C">
        <w:rPr>
          <w:rFonts w:cs="Times New Roman"/>
          <w:szCs w:val="28"/>
          <w:lang w:val="nl-NL"/>
        </w:rPr>
        <w:t>Đ</w:t>
      </w:r>
      <w:r w:rsidRPr="00C0506C">
        <w:rPr>
          <w:rFonts w:cs="Times New Roman"/>
          <w:szCs w:val="28"/>
          <w:lang w:val="nl-NL"/>
        </w:rPr>
        <w:t>ến nay</w:t>
      </w:r>
      <w:r w:rsidR="000C4FB1" w:rsidRPr="00C0506C">
        <w:rPr>
          <w:rFonts w:cs="Times New Roman"/>
          <w:szCs w:val="28"/>
          <w:lang w:val="nl-NL"/>
        </w:rPr>
        <w:t>,</w:t>
      </w:r>
      <w:r w:rsidRPr="00C0506C">
        <w:rPr>
          <w:rFonts w:cs="Times New Roman"/>
          <w:szCs w:val="28"/>
          <w:lang w:val="nl-NL"/>
        </w:rPr>
        <w:t xml:space="preserve"> toàn tỉ</w:t>
      </w:r>
      <w:r w:rsidR="00953184" w:rsidRPr="00C0506C">
        <w:rPr>
          <w:rFonts w:cs="Times New Roman"/>
          <w:szCs w:val="28"/>
          <w:lang w:val="nl-NL"/>
        </w:rPr>
        <w:t>nh có 54</w:t>
      </w:r>
      <w:r w:rsidRPr="00C0506C">
        <w:rPr>
          <w:rFonts w:cs="Times New Roman"/>
          <w:szCs w:val="28"/>
          <w:lang w:val="nl-NL"/>
        </w:rPr>
        <w:t xml:space="preserve"> xã được công nhận đạt chuẩn nông thôn mới, chiế</w:t>
      </w:r>
      <w:r w:rsidR="00953184" w:rsidRPr="00C0506C">
        <w:rPr>
          <w:rFonts w:cs="Times New Roman"/>
          <w:szCs w:val="28"/>
          <w:lang w:val="nl-NL"/>
        </w:rPr>
        <w:t>m 34</w:t>
      </w:r>
      <w:r w:rsidRPr="00C0506C">
        <w:rPr>
          <w:rFonts w:cs="Times New Roman"/>
          <w:szCs w:val="28"/>
          <w:lang w:val="nl-NL"/>
        </w:rPr>
        <w:t>,</w:t>
      </w:r>
      <w:r w:rsidR="00953184" w:rsidRPr="00C0506C">
        <w:rPr>
          <w:rFonts w:cs="Times New Roman"/>
          <w:szCs w:val="28"/>
          <w:lang w:val="nl-NL"/>
        </w:rPr>
        <w:t>4</w:t>
      </w:r>
      <w:r w:rsidRPr="00C0506C">
        <w:rPr>
          <w:rFonts w:cs="Times New Roman"/>
          <w:szCs w:val="28"/>
          <w:lang w:val="nl-NL"/>
        </w:rPr>
        <w:t xml:space="preserve">% tổng số xã toàn tỉnh.                </w:t>
      </w:r>
    </w:p>
    <w:p w:rsidR="007852E1" w:rsidRPr="00C0506C" w:rsidRDefault="007852E1" w:rsidP="007852E1">
      <w:pPr>
        <w:spacing w:before="120" w:line="360" w:lineRule="exact"/>
        <w:ind w:firstLine="720"/>
        <w:jc w:val="both"/>
        <w:rPr>
          <w:rFonts w:cs="Times New Roman"/>
          <w:szCs w:val="28"/>
          <w:lang w:val="nl-NL"/>
        </w:rPr>
      </w:pPr>
      <w:r w:rsidRPr="00C0506C">
        <w:rPr>
          <w:rFonts w:cs="Times New Roman"/>
          <w:szCs w:val="28"/>
          <w:lang w:val="nl-NL"/>
        </w:rPr>
        <w:t>Tiếp tục ưu tiên đầu tư xây dựng huyện Trấn Yên đạt chuẩn nông thôn mới. Đến nay, trên địa bàn huyện đã có 16/21 xã được công nhận đạt chuẩn nông thôn mới, 05 xã còn lại (Hòa Cuông, Việt Hồng, Lương Thịnh đạt từ 16-18 tiêu chí</w:t>
      </w:r>
      <w:r w:rsidR="00995D56" w:rsidRPr="00C0506C">
        <w:rPr>
          <w:rFonts w:cs="Times New Roman"/>
          <w:szCs w:val="28"/>
          <w:lang w:val="nl-NL"/>
        </w:rPr>
        <w:t>; H</w:t>
      </w:r>
      <w:r w:rsidRPr="00C0506C">
        <w:rPr>
          <w:rFonts w:cs="Times New Roman"/>
          <w:szCs w:val="28"/>
          <w:lang w:val="nl-NL"/>
        </w:rPr>
        <w:t xml:space="preserve">ồng Ca và Kiên Thành đạt từ 12-15 tiêu chí) sẽ phấn đấu hoàn thành các tiêu chí và cơ bản hoàn thành huyện nông thôn mới trong năm 2019.  </w:t>
      </w:r>
    </w:p>
    <w:p w:rsidR="00CC62A8" w:rsidRPr="00C0506C" w:rsidRDefault="006C5D9E" w:rsidP="007852E1">
      <w:pPr>
        <w:spacing w:before="60" w:after="0" w:line="340" w:lineRule="exact"/>
        <w:ind w:firstLine="720"/>
        <w:jc w:val="both"/>
        <w:rPr>
          <w:rFonts w:cs="Times New Roman"/>
          <w:szCs w:val="28"/>
          <w:lang w:val="sq-AL"/>
        </w:rPr>
      </w:pPr>
      <w:r w:rsidRPr="00C0506C">
        <w:rPr>
          <w:rFonts w:cs="Times New Roman"/>
          <w:spacing w:val="-4"/>
          <w:szCs w:val="28"/>
          <w:lang w:val="nl-NL"/>
        </w:rPr>
        <w:t>Triển khai t</w:t>
      </w:r>
      <w:r w:rsidR="007852E1" w:rsidRPr="00C0506C">
        <w:rPr>
          <w:rFonts w:cs="Times New Roman"/>
          <w:spacing w:val="-4"/>
          <w:szCs w:val="28"/>
          <w:lang w:val="nl-NL"/>
        </w:rPr>
        <w:t>hực hiện xây dựng nông thôn mới kiểu mẫu</w:t>
      </w:r>
      <w:r w:rsidR="001C2F24" w:rsidRPr="00C0506C">
        <w:rPr>
          <w:rFonts w:cs="Times New Roman"/>
          <w:spacing w:val="-4"/>
          <w:szCs w:val="28"/>
          <w:lang w:val="nl-NL"/>
        </w:rPr>
        <w:t xml:space="preserve"> </w:t>
      </w:r>
      <w:r w:rsidRPr="00C0506C">
        <w:rPr>
          <w:rFonts w:cs="Times New Roman"/>
          <w:spacing w:val="-4"/>
          <w:szCs w:val="28"/>
          <w:lang w:val="nl-NL"/>
        </w:rPr>
        <w:t>tại các xã</w:t>
      </w:r>
      <w:r w:rsidR="007852E1" w:rsidRPr="00C0506C">
        <w:rPr>
          <w:rFonts w:cs="Times New Roman"/>
          <w:spacing w:val="-4"/>
          <w:szCs w:val="28"/>
          <w:lang w:val="nl-NL"/>
        </w:rPr>
        <w:t>: Việt Hồng</w:t>
      </w:r>
      <w:r w:rsidRPr="00C0506C">
        <w:rPr>
          <w:rFonts w:cs="Times New Roman"/>
          <w:spacing w:val="-4"/>
          <w:szCs w:val="28"/>
          <w:lang w:val="nl-NL"/>
        </w:rPr>
        <w:t>,</w:t>
      </w:r>
      <w:r w:rsidR="007852E1" w:rsidRPr="00C0506C">
        <w:rPr>
          <w:rFonts w:cs="Times New Roman"/>
          <w:spacing w:val="-4"/>
          <w:szCs w:val="28"/>
          <w:lang w:val="nl-NL"/>
        </w:rPr>
        <w:t xml:space="preserve"> huyện Trấ</w:t>
      </w:r>
      <w:r w:rsidRPr="00C0506C">
        <w:rPr>
          <w:rFonts w:cs="Times New Roman"/>
          <w:spacing w:val="-4"/>
          <w:szCs w:val="28"/>
          <w:lang w:val="nl-NL"/>
        </w:rPr>
        <w:t xml:space="preserve">n Yên; </w:t>
      </w:r>
      <w:r w:rsidR="007852E1" w:rsidRPr="00C0506C">
        <w:rPr>
          <w:rFonts w:cs="Times New Roman"/>
          <w:spacing w:val="-4"/>
          <w:szCs w:val="28"/>
          <w:lang w:val="nl-NL"/>
        </w:rPr>
        <w:t>Vĩnh Lạc</w:t>
      </w:r>
      <w:r w:rsidRPr="00C0506C">
        <w:rPr>
          <w:rFonts w:cs="Times New Roman"/>
          <w:spacing w:val="-4"/>
          <w:szCs w:val="28"/>
          <w:lang w:val="nl-NL"/>
        </w:rPr>
        <w:t>,</w:t>
      </w:r>
      <w:r w:rsidR="007852E1" w:rsidRPr="00C0506C">
        <w:rPr>
          <w:rFonts w:cs="Times New Roman"/>
          <w:spacing w:val="-4"/>
          <w:szCs w:val="28"/>
          <w:lang w:val="nl-NL"/>
        </w:rPr>
        <w:t xml:space="preserve"> huyện Lục Yên; Đại Phác</w:t>
      </w:r>
      <w:r w:rsidRPr="00C0506C">
        <w:rPr>
          <w:rFonts w:cs="Times New Roman"/>
          <w:spacing w:val="-4"/>
          <w:szCs w:val="28"/>
          <w:lang w:val="nl-NL"/>
        </w:rPr>
        <w:t>,</w:t>
      </w:r>
      <w:r w:rsidR="007852E1" w:rsidRPr="00C0506C">
        <w:rPr>
          <w:rFonts w:cs="Times New Roman"/>
          <w:spacing w:val="-4"/>
          <w:szCs w:val="28"/>
          <w:lang w:val="nl-NL"/>
        </w:rPr>
        <w:t xml:space="preserve"> huyệ</w:t>
      </w:r>
      <w:r w:rsidRPr="00C0506C">
        <w:rPr>
          <w:rFonts w:cs="Times New Roman"/>
          <w:spacing w:val="-4"/>
          <w:szCs w:val="28"/>
          <w:lang w:val="nl-NL"/>
        </w:rPr>
        <w:t xml:space="preserve">n Văn Yên; </w:t>
      </w:r>
      <w:r w:rsidR="007852E1" w:rsidRPr="00C0506C">
        <w:rPr>
          <w:rFonts w:cs="Times New Roman"/>
          <w:spacing w:val="-4"/>
          <w:szCs w:val="28"/>
          <w:lang w:val="nl-NL"/>
        </w:rPr>
        <w:t>Thượng Bằng La</w:t>
      </w:r>
      <w:r w:rsidRPr="00C0506C">
        <w:rPr>
          <w:rFonts w:cs="Times New Roman"/>
          <w:spacing w:val="-4"/>
          <w:szCs w:val="28"/>
          <w:lang w:val="nl-NL"/>
        </w:rPr>
        <w:t>,</w:t>
      </w:r>
      <w:r w:rsidR="007852E1" w:rsidRPr="00C0506C">
        <w:rPr>
          <w:rFonts w:cs="Times New Roman"/>
          <w:spacing w:val="-4"/>
          <w:szCs w:val="28"/>
          <w:lang w:val="nl-NL"/>
        </w:rPr>
        <w:t xml:space="preserve"> huyện Văn Chấ</w:t>
      </w:r>
      <w:r w:rsidRPr="00C0506C">
        <w:rPr>
          <w:rFonts w:cs="Times New Roman"/>
          <w:spacing w:val="-4"/>
          <w:szCs w:val="28"/>
          <w:lang w:val="nl-NL"/>
        </w:rPr>
        <w:t xml:space="preserve">n; </w:t>
      </w:r>
      <w:r w:rsidR="007852E1" w:rsidRPr="00C0506C">
        <w:rPr>
          <w:rFonts w:cs="Times New Roman"/>
          <w:spacing w:val="-4"/>
          <w:szCs w:val="28"/>
          <w:lang w:val="nl-NL"/>
        </w:rPr>
        <w:t>Đại Minh</w:t>
      </w:r>
      <w:r w:rsidRPr="00C0506C">
        <w:rPr>
          <w:rFonts w:cs="Times New Roman"/>
          <w:spacing w:val="-4"/>
          <w:szCs w:val="28"/>
          <w:lang w:val="nl-NL"/>
        </w:rPr>
        <w:t>,</w:t>
      </w:r>
      <w:r w:rsidR="007852E1" w:rsidRPr="00C0506C">
        <w:rPr>
          <w:rFonts w:cs="Times New Roman"/>
          <w:spacing w:val="-4"/>
          <w:szCs w:val="28"/>
          <w:lang w:val="nl-NL"/>
        </w:rPr>
        <w:t xml:space="preserve"> huyện Yên Bình.</w:t>
      </w:r>
    </w:p>
    <w:p w:rsidR="00006AB1" w:rsidRPr="00C0506C" w:rsidRDefault="00CC62A8" w:rsidP="00E4435B">
      <w:pPr>
        <w:spacing w:before="80"/>
        <w:ind w:firstLine="720"/>
        <w:jc w:val="both"/>
        <w:rPr>
          <w:rFonts w:eastAsia="Times New Roman" w:cs="Times New Roman"/>
          <w:szCs w:val="28"/>
          <w:lang w:val="nl-NL"/>
        </w:rPr>
      </w:pPr>
      <w:r w:rsidRPr="00C0506C">
        <w:rPr>
          <w:rFonts w:cs="Times New Roman"/>
          <w:i/>
          <w:noProof/>
          <w:szCs w:val="28"/>
          <w:lang w:val="nl-NL"/>
        </w:rPr>
        <w:t>b) Thực hiện tốt các chính sách ưu đãi, thu hút đầu tư, hỗ trợ phát triển công nghiệp theo quy hoạch</w:t>
      </w:r>
      <w:r w:rsidRPr="00C0506C">
        <w:rPr>
          <w:rFonts w:eastAsia="Times New Roman" w:cs="Times New Roman"/>
          <w:szCs w:val="28"/>
          <w:lang w:val="nl-NL"/>
        </w:rPr>
        <w:t xml:space="preserve">. Tiếp tục thực hiện các chính sách phát triển công nghiệp, đã ban hành danh mục lĩnh vực, ngành, nghề khuyến khích đầu tư vào khu công nghiệp, cụm công nghiệp trên địa bàn tỉnh Yên Bái. </w:t>
      </w:r>
    </w:p>
    <w:p w:rsidR="00507A06" w:rsidRPr="00C0506C" w:rsidRDefault="00006AB1" w:rsidP="00E4435B">
      <w:pPr>
        <w:spacing w:before="80"/>
        <w:ind w:firstLine="720"/>
        <w:jc w:val="both"/>
        <w:rPr>
          <w:lang w:val="nl-NL"/>
        </w:rPr>
      </w:pPr>
      <w:r w:rsidRPr="00C0506C">
        <w:rPr>
          <w:lang w:val="nl-NL"/>
        </w:rPr>
        <w:t>Chỉ số sản xuất công nghiệ</w:t>
      </w:r>
      <w:r w:rsidR="007E2B7C" w:rsidRPr="00C0506C">
        <w:rPr>
          <w:lang w:val="nl-NL"/>
        </w:rPr>
        <w:t>p (IIP) tháng 8</w:t>
      </w:r>
      <w:r w:rsidRPr="00C0506C">
        <w:rPr>
          <w:lang w:val="nl-NL"/>
        </w:rPr>
        <w:t xml:space="preserve"> tăng </w:t>
      </w:r>
      <w:r w:rsidR="007E2B7C" w:rsidRPr="00C0506C">
        <w:rPr>
          <w:lang w:val="nl-NL"/>
        </w:rPr>
        <w:t>0</w:t>
      </w:r>
      <w:r w:rsidRPr="00C0506C">
        <w:rPr>
          <w:lang w:val="nl-NL"/>
        </w:rPr>
        <w:t>,</w:t>
      </w:r>
      <w:r w:rsidR="007E2B7C" w:rsidRPr="00C0506C">
        <w:rPr>
          <w:lang w:val="nl-NL"/>
        </w:rPr>
        <w:t>7</w:t>
      </w:r>
      <w:r w:rsidRPr="00C0506C">
        <w:rPr>
          <w:lang w:val="nl-NL"/>
        </w:rPr>
        <w:t xml:space="preserve">9% so với tháng trước, tăng </w:t>
      </w:r>
      <w:r w:rsidR="007E2B7C" w:rsidRPr="00C0506C">
        <w:rPr>
          <w:lang w:val="nl-NL"/>
        </w:rPr>
        <w:t>1</w:t>
      </w:r>
      <w:r w:rsidRPr="00C0506C">
        <w:rPr>
          <w:lang w:val="nl-NL"/>
        </w:rPr>
        <w:t>0,</w:t>
      </w:r>
      <w:r w:rsidR="007E2B7C" w:rsidRPr="00C0506C">
        <w:rPr>
          <w:lang w:val="nl-NL"/>
        </w:rPr>
        <w:t>0</w:t>
      </w:r>
      <w:r w:rsidRPr="00C0506C">
        <w:rPr>
          <w:lang w:val="nl-NL"/>
        </w:rPr>
        <w:t>% so với tháng cùng kỳ</w:t>
      </w:r>
      <w:r w:rsidR="008F4204" w:rsidRPr="00C0506C">
        <w:rPr>
          <w:lang w:val="nl-NL"/>
        </w:rPr>
        <w:t xml:space="preserve"> năm trước</w:t>
      </w:r>
      <w:r w:rsidR="00D504D7" w:rsidRPr="00C0506C">
        <w:rPr>
          <w:lang w:val="nl-NL"/>
        </w:rPr>
        <w:t>; chỉ số sản xuất công nghiệ</w:t>
      </w:r>
      <w:r w:rsidR="007E2B7C" w:rsidRPr="00C0506C">
        <w:rPr>
          <w:lang w:val="nl-NL"/>
        </w:rPr>
        <w:t>p 8</w:t>
      </w:r>
      <w:r w:rsidR="00D504D7" w:rsidRPr="00C0506C">
        <w:rPr>
          <w:lang w:val="nl-NL"/>
        </w:rPr>
        <w:t xml:space="preserve"> tháng tăng </w:t>
      </w:r>
      <w:r w:rsidR="007E2B7C" w:rsidRPr="00C0506C">
        <w:rPr>
          <w:lang w:val="nl-NL"/>
        </w:rPr>
        <w:t>11</w:t>
      </w:r>
      <w:r w:rsidR="00D504D7" w:rsidRPr="00C0506C">
        <w:rPr>
          <w:lang w:val="nl-NL"/>
        </w:rPr>
        <w:t>,</w:t>
      </w:r>
      <w:r w:rsidR="007E2B7C" w:rsidRPr="00C0506C">
        <w:rPr>
          <w:lang w:val="nl-NL"/>
        </w:rPr>
        <w:t>35</w:t>
      </w:r>
      <w:r w:rsidR="00D504D7" w:rsidRPr="00C0506C">
        <w:rPr>
          <w:lang w:val="nl-NL"/>
        </w:rPr>
        <w:t>% so với cùng kỳ</w:t>
      </w:r>
      <w:r w:rsidR="008F4204" w:rsidRPr="00C0506C">
        <w:rPr>
          <w:lang w:val="nl-NL"/>
        </w:rPr>
        <w:t xml:space="preserve"> năm trước</w:t>
      </w:r>
      <w:r w:rsidRPr="00C0506C">
        <w:rPr>
          <w:lang w:val="nl-NL"/>
        </w:rPr>
        <w:t xml:space="preserve">. </w:t>
      </w:r>
      <w:r w:rsidR="00877900" w:rsidRPr="00C0506C">
        <w:rPr>
          <w:rFonts w:cs="Times New Roman"/>
          <w:bCs/>
          <w:szCs w:val="28"/>
          <w:lang w:val="nl-NL"/>
        </w:rPr>
        <w:t xml:space="preserve">Một số sản phẩm có chỉ số sản xuất tăng cao như: Quặng sắt tăng </w:t>
      </w:r>
      <w:r w:rsidR="007E2B7C" w:rsidRPr="00C0506C">
        <w:rPr>
          <w:rFonts w:cs="Times New Roman"/>
          <w:bCs/>
          <w:szCs w:val="28"/>
          <w:lang w:val="nl-NL"/>
        </w:rPr>
        <w:t>22</w:t>
      </w:r>
      <w:r w:rsidR="00877900" w:rsidRPr="00C0506C">
        <w:rPr>
          <w:rFonts w:cs="Times New Roman"/>
          <w:bCs/>
          <w:szCs w:val="28"/>
          <w:lang w:val="nl-NL"/>
        </w:rPr>
        <w:t>,</w:t>
      </w:r>
      <w:r w:rsidR="007E2B7C" w:rsidRPr="00C0506C">
        <w:rPr>
          <w:rFonts w:cs="Times New Roman"/>
          <w:bCs/>
          <w:szCs w:val="28"/>
          <w:lang w:val="nl-NL"/>
        </w:rPr>
        <w:t>47</w:t>
      </w:r>
      <w:r w:rsidR="00877900" w:rsidRPr="00C0506C">
        <w:rPr>
          <w:rFonts w:cs="Times New Roman"/>
          <w:bCs/>
          <w:szCs w:val="28"/>
          <w:lang w:val="nl-NL"/>
        </w:rPr>
        <w:t xml:space="preserve">%, </w:t>
      </w:r>
      <w:r w:rsidR="007E2B7C" w:rsidRPr="00C0506C">
        <w:rPr>
          <w:rFonts w:cs="Times New Roman"/>
          <w:bCs/>
          <w:szCs w:val="28"/>
          <w:lang w:val="nl-NL"/>
        </w:rPr>
        <w:t xml:space="preserve">đá Block tăng 24,95%, đá xây dựng tăng 10,57%, </w:t>
      </w:r>
      <w:r w:rsidR="00877900" w:rsidRPr="00C0506C">
        <w:rPr>
          <w:rFonts w:cs="Times New Roman"/>
          <w:bCs/>
          <w:szCs w:val="28"/>
          <w:lang w:val="nl-NL"/>
        </w:rPr>
        <w:t>xi măng tăng 2</w:t>
      </w:r>
      <w:r w:rsidR="007B158B" w:rsidRPr="00C0506C">
        <w:rPr>
          <w:rFonts w:cs="Times New Roman"/>
          <w:bCs/>
          <w:szCs w:val="28"/>
          <w:lang w:val="nl-NL"/>
        </w:rPr>
        <w:t>2,93</w:t>
      </w:r>
      <w:r w:rsidR="00877900" w:rsidRPr="00C0506C">
        <w:rPr>
          <w:rFonts w:cs="Times New Roman"/>
          <w:bCs/>
          <w:szCs w:val="28"/>
          <w:lang w:val="nl-NL"/>
        </w:rPr>
        <w:t xml:space="preserve">%, </w:t>
      </w:r>
      <w:r w:rsidR="007B158B" w:rsidRPr="00C0506C">
        <w:rPr>
          <w:rFonts w:cs="Times New Roman"/>
          <w:bCs/>
          <w:szCs w:val="28"/>
          <w:lang w:val="nl-NL"/>
        </w:rPr>
        <w:t>bột đá tăng 39,58%%, điện thương phẩm tăng 14,72%</w:t>
      </w:r>
      <w:r w:rsidR="00877900" w:rsidRPr="00C0506C">
        <w:rPr>
          <w:rFonts w:cs="Times New Roman"/>
          <w:bCs/>
          <w:szCs w:val="28"/>
          <w:lang w:val="nl-NL"/>
        </w:rPr>
        <w:t>...</w:t>
      </w:r>
      <w:r w:rsidR="002A25ED" w:rsidRPr="00C0506C">
        <w:rPr>
          <w:rFonts w:cs="Times New Roman"/>
          <w:bCs/>
          <w:szCs w:val="28"/>
          <w:lang w:val="nl-NL"/>
        </w:rPr>
        <w:t xml:space="preserve"> Một số sản phẩm </w:t>
      </w:r>
      <w:r w:rsidR="00D61CF1" w:rsidRPr="00C0506C">
        <w:rPr>
          <w:rFonts w:cs="Times New Roman"/>
          <w:bCs/>
          <w:szCs w:val="28"/>
          <w:lang w:val="nl-NL"/>
        </w:rPr>
        <w:t xml:space="preserve">có </w:t>
      </w:r>
      <w:r w:rsidR="00C40452" w:rsidRPr="00C0506C">
        <w:rPr>
          <w:rFonts w:cs="Times New Roman"/>
          <w:bCs/>
          <w:szCs w:val="28"/>
          <w:lang w:val="nl-NL"/>
        </w:rPr>
        <w:t xml:space="preserve">chỉ số sản xuất </w:t>
      </w:r>
      <w:r w:rsidR="00D61CF1" w:rsidRPr="00C0506C">
        <w:rPr>
          <w:rFonts w:cs="Times New Roman"/>
          <w:bCs/>
          <w:szCs w:val="28"/>
          <w:lang w:val="nl-NL"/>
        </w:rPr>
        <w:t xml:space="preserve">giảm </w:t>
      </w:r>
      <w:r w:rsidR="00835997" w:rsidRPr="00C0506C">
        <w:rPr>
          <w:rFonts w:cs="Times New Roman"/>
          <w:bCs/>
          <w:szCs w:val="28"/>
          <w:lang w:val="nl-NL"/>
        </w:rPr>
        <w:t xml:space="preserve">so với cùng kỳ </w:t>
      </w:r>
      <w:r w:rsidR="00D61CF1" w:rsidRPr="00C0506C">
        <w:rPr>
          <w:rFonts w:cs="Times New Roman"/>
          <w:bCs/>
          <w:szCs w:val="28"/>
          <w:lang w:val="nl-NL"/>
        </w:rPr>
        <w:t xml:space="preserve">như: </w:t>
      </w:r>
      <w:r w:rsidR="00120EFF" w:rsidRPr="00C0506C">
        <w:rPr>
          <w:rFonts w:cs="Times New Roman"/>
          <w:bCs/>
          <w:szCs w:val="28"/>
          <w:lang w:val="nl-NL"/>
        </w:rPr>
        <w:t>Q</w:t>
      </w:r>
      <w:r w:rsidR="00507A06" w:rsidRPr="00C0506C">
        <w:rPr>
          <w:rFonts w:eastAsia="Calibri" w:cs="Times New Roman"/>
          <w:lang w:val="nl-NL"/>
        </w:rPr>
        <w:t>uần áo may sẵn giảm 39,57%</w:t>
      </w:r>
      <w:r w:rsidR="00EF7F61" w:rsidRPr="00C0506C">
        <w:rPr>
          <w:lang w:val="nl-NL"/>
        </w:rPr>
        <w:t>,</w:t>
      </w:r>
      <w:r w:rsidR="00507A06" w:rsidRPr="00C0506C">
        <w:rPr>
          <w:rFonts w:eastAsia="Calibri" w:cs="Times New Roman"/>
          <w:lang w:val="nl-NL"/>
        </w:rPr>
        <w:t xml:space="preserve"> gỗ cưa xẻ giảm 58,99%</w:t>
      </w:r>
      <w:r w:rsidR="00EF7F61" w:rsidRPr="00C0506C">
        <w:rPr>
          <w:lang w:val="nl-NL"/>
        </w:rPr>
        <w:t xml:space="preserve">, </w:t>
      </w:r>
      <w:r w:rsidR="00507A06" w:rsidRPr="00C0506C">
        <w:rPr>
          <w:rFonts w:eastAsia="Calibri" w:cs="Times New Roman"/>
          <w:lang w:val="nl-NL"/>
        </w:rPr>
        <w:t>bao bì và túi giấy giảm 4,29%; giấy vàng mã giảm 14,11%; điện sản xuất giảm 8,41%</w:t>
      </w:r>
      <w:r w:rsidR="00EF7F61" w:rsidRPr="00C0506C">
        <w:rPr>
          <w:lang w:val="nl-NL"/>
        </w:rPr>
        <w:t xml:space="preserve">. </w:t>
      </w:r>
    </w:p>
    <w:p w:rsidR="00B13848" w:rsidRPr="00C0506C" w:rsidRDefault="00F61EB0" w:rsidP="00E30AEB">
      <w:pPr>
        <w:spacing w:before="80"/>
        <w:ind w:firstLine="720"/>
        <w:jc w:val="both"/>
        <w:rPr>
          <w:rFonts w:cs="Times New Roman"/>
          <w:szCs w:val="28"/>
          <w:lang w:val="nl-NL"/>
        </w:rPr>
      </w:pPr>
      <w:r w:rsidRPr="00C0506C">
        <w:rPr>
          <w:rFonts w:cs="Times New Roman"/>
          <w:szCs w:val="28"/>
          <w:lang w:val="nl-NL"/>
        </w:rPr>
        <w:t>Giá trị sản xuất công nghiệp (giá so sánh 2010) ước đạt 7.133,761 tỷ đồng, bằng 59,4% kế hoạch, tăng 12,5% so với cùng kỳ năm 2018.</w:t>
      </w:r>
    </w:p>
    <w:p w:rsidR="00CC62A8" w:rsidRPr="00C0506C" w:rsidRDefault="00CC62A8" w:rsidP="00F753D9">
      <w:pPr>
        <w:spacing w:before="80" w:after="0"/>
        <w:ind w:firstLine="720"/>
        <w:jc w:val="both"/>
        <w:rPr>
          <w:rFonts w:cs="Times New Roman"/>
          <w:bCs/>
          <w:szCs w:val="28"/>
          <w:lang w:val="nl-NL"/>
        </w:rPr>
      </w:pPr>
      <w:r w:rsidRPr="00C0506C">
        <w:rPr>
          <w:rFonts w:cs="Times New Roman"/>
          <w:i/>
          <w:noProof/>
          <w:szCs w:val="28"/>
          <w:lang w:val="nl-NL"/>
        </w:rPr>
        <w:lastRenderedPageBreak/>
        <w:t>c) T</w:t>
      </w:r>
      <w:r w:rsidRPr="00C0506C">
        <w:rPr>
          <w:rFonts w:cs="Times New Roman"/>
          <w:i/>
          <w:szCs w:val="28"/>
          <w:lang w:val="nl-NL"/>
        </w:rPr>
        <w:t xml:space="preserve">hương mại, dịch vụ, du lịch tiếp tục tăng trưởng khá. </w:t>
      </w:r>
      <w:r w:rsidRPr="00C0506C">
        <w:rPr>
          <w:rFonts w:cs="Times New Roman"/>
          <w:szCs w:val="28"/>
          <w:lang w:val="nl-NL"/>
        </w:rPr>
        <w:t xml:space="preserve">Cùng với các hoạt động thường xuyên, hoạt động xúc tiến thương mại được quan tâm đẩy mạnh, đã tiến hành khảo sát thị trường ngoài nước (Hàn Quốc, Singapore, Trung Quốc, Nhật Bản...), tổ chức </w:t>
      </w:r>
      <w:r w:rsidR="001606A1" w:rsidRPr="00C0506C">
        <w:rPr>
          <w:rFonts w:cs="Times New Roman"/>
          <w:szCs w:val="28"/>
          <w:lang w:val="nl-NL"/>
        </w:rPr>
        <w:t xml:space="preserve">lễ hội văn hóa, du lịch Mường Lò và khám phá danh lam thắng cảnh quốc gia ruộng bậc thang Mù Cang Chải; </w:t>
      </w:r>
      <w:r w:rsidRPr="00C0506C">
        <w:rPr>
          <w:rFonts w:cs="Times New Roman"/>
          <w:szCs w:val="28"/>
          <w:lang w:val="nl-NL"/>
        </w:rPr>
        <w:t xml:space="preserve">triển lãm, hội chợ, phiên chợ đưa hàng Việt về vùng cao... </w:t>
      </w:r>
      <w:r w:rsidRPr="00C0506C">
        <w:rPr>
          <w:rFonts w:cs="Times New Roman"/>
          <w:szCs w:val="28"/>
          <w:lang w:val="pt-BR"/>
        </w:rPr>
        <w:t xml:space="preserve">Công tác quản lý thị trường, kiểm soát chất lượng hàng hóa, vệ sinh an toàn thực phẩm được đảm bảo. </w:t>
      </w:r>
      <w:r w:rsidR="00E75EF5" w:rsidRPr="00C0506C">
        <w:rPr>
          <w:rFonts w:cs="Times New Roman"/>
          <w:bCs/>
          <w:szCs w:val="28"/>
          <w:lang w:val="nl-NL"/>
        </w:rPr>
        <w:t xml:space="preserve">Tổng mức bán lẻ hàng hóa và doanh thu dịch vụ tiêu dùng ước đạt 11.801 tỷ đồng, bằng 62,1% kế hoạch, tăng 29,0% so với cùng kỳ năm 2018.       </w:t>
      </w:r>
    </w:p>
    <w:p w:rsidR="00CC62A8" w:rsidRPr="00C0506C" w:rsidRDefault="00CC62A8" w:rsidP="00F753D9">
      <w:pPr>
        <w:spacing w:before="80" w:after="0"/>
        <w:ind w:firstLine="720"/>
        <w:jc w:val="both"/>
        <w:rPr>
          <w:rFonts w:cs="Times New Roman"/>
          <w:bCs/>
          <w:szCs w:val="28"/>
          <w:lang w:val="nl-NL"/>
        </w:rPr>
      </w:pPr>
      <w:r w:rsidRPr="00C0506C">
        <w:rPr>
          <w:rFonts w:cs="Times New Roman"/>
          <w:bCs/>
          <w:szCs w:val="28"/>
          <w:lang w:val="nl-NL"/>
        </w:rPr>
        <w:t xml:space="preserve">Hoạt động xuất khẩu hàng hóa </w:t>
      </w:r>
      <w:r w:rsidR="005C54E9" w:rsidRPr="00C0506C">
        <w:rPr>
          <w:rFonts w:cs="Times New Roman"/>
          <w:bCs/>
          <w:szCs w:val="28"/>
          <w:lang w:val="nl-NL"/>
        </w:rPr>
        <w:t xml:space="preserve">8 tháng </w:t>
      </w:r>
      <w:r w:rsidRPr="00C0506C">
        <w:rPr>
          <w:rFonts w:cs="Times New Roman"/>
          <w:bCs/>
          <w:szCs w:val="28"/>
          <w:lang w:val="nl-NL"/>
        </w:rPr>
        <w:t>tăng cả về lượng và giá trị</w:t>
      </w:r>
      <w:r w:rsidRPr="00C0506C">
        <w:rPr>
          <w:rFonts w:cs="Times New Roman"/>
          <w:szCs w:val="28"/>
          <w:lang w:val="nl-NL"/>
        </w:rPr>
        <w:t xml:space="preserve">, tập trung ở khu vực kinh tế tư nhân và khu vực kinh tế có vốn đầu tư nước ngoài. </w:t>
      </w:r>
      <w:r w:rsidR="00E4435B" w:rsidRPr="00C0506C">
        <w:rPr>
          <w:rFonts w:cs="Times New Roman"/>
          <w:bCs/>
          <w:szCs w:val="28"/>
          <w:lang w:val="nl-NL"/>
        </w:rPr>
        <w:t xml:space="preserve">Giá trị xuất khẩu hàng hóa ước đạt </w:t>
      </w:r>
      <w:r w:rsidR="00E04B2F" w:rsidRPr="00C0506C">
        <w:rPr>
          <w:rFonts w:cs="Times New Roman"/>
          <w:bCs/>
          <w:szCs w:val="28"/>
          <w:lang w:val="nl-NL"/>
        </w:rPr>
        <w:t>112,089 triệu USD, bằng 65,93% kế hoạch, tăng 30,09% (tương đương 25,93 triệu USD) so với cùng kỳ năm 2018</w:t>
      </w:r>
      <w:r w:rsidR="000E0673" w:rsidRPr="00C0506C">
        <w:rPr>
          <w:rFonts w:cs="Times New Roman"/>
          <w:bCs/>
          <w:szCs w:val="28"/>
          <w:lang w:val="nl-NL"/>
        </w:rPr>
        <w:t>. M</w:t>
      </w:r>
      <w:r w:rsidR="00DA7DC1" w:rsidRPr="00C0506C">
        <w:rPr>
          <w:rFonts w:cs="Times New Roman"/>
          <w:bCs/>
          <w:szCs w:val="28"/>
          <w:lang w:val="nl-NL"/>
        </w:rPr>
        <w:t>ột số sản phẩm xuất khẩu chủ yếu là chè chế biến, sắn và các sản phẩm từ sắn, quặng và khoáng sản, nguyên liệu chất dẻo, gỗ...</w:t>
      </w:r>
      <w:r w:rsidR="00E4435B" w:rsidRPr="00C0506C">
        <w:rPr>
          <w:rFonts w:cs="Times New Roman"/>
          <w:bCs/>
          <w:szCs w:val="28"/>
          <w:lang w:val="nl-NL"/>
        </w:rPr>
        <w:t>.</w:t>
      </w:r>
      <w:r w:rsidR="00DA7DC1" w:rsidRPr="00C0506C">
        <w:rPr>
          <w:rFonts w:cs="Times New Roman"/>
          <w:bCs/>
          <w:szCs w:val="28"/>
          <w:lang w:val="nl-NL"/>
        </w:rPr>
        <w:t xml:space="preserve"> </w:t>
      </w:r>
      <w:r w:rsidR="00E4435B" w:rsidRPr="00C0506C">
        <w:rPr>
          <w:rFonts w:cs="Times New Roman"/>
          <w:bCs/>
          <w:szCs w:val="28"/>
          <w:lang w:val="nl-NL"/>
        </w:rPr>
        <w:t>G</w:t>
      </w:r>
      <w:r w:rsidR="00E4435B" w:rsidRPr="00C0506C">
        <w:rPr>
          <w:rFonts w:cs="Times New Roman"/>
          <w:bCs/>
          <w:szCs w:val="28"/>
        </w:rPr>
        <w:t xml:space="preserve">iá trị nhập khẩu </w:t>
      </w:r>
      <w:r w:rsidR="00E4435B" w:rsidRPr="00C0506C">
        <w:rPr>
          <w:rFonts w:cs="Times New Roman"/>
          <w:bCs/>
          <w:szCs w:val="28"/>
          <w:lang w:val="nl-NL"/>
        </w:rPr>
        <w:t xml:space="preserve">hàng hóa </w:t>
      </w:r>
      <w:r w:rsidR="00DA7DC1" w:rsidRPr="00C0506C">
        <w:rPr>
          <w:rFonts w:cs="Times New Roman"/>
          <w:bCs/>
          <w:szCs w:val="28"/>
          <w:lang w:val="nl-NL"/>
        </w:rPr>
        <w:t xml:space="preserve">8 tháng </w:t>
      </w:r>
      <w:r w:rsidR="00E4435B" w:rsidRPr="00C0506C">
        <w:rPr>
          <w:rFonts w:cs="Times New Roman"/>
          <w:bCs/>
          <w:szCs w:val="28"/>
        </w:rPr>
        <w:t>ước đạ</w:t>
      </w:r>
      <w:r w:rsidR="00E4435B" w:rsidRPr="00C0506C">
        <w:rPr>
          <w:rFonts w:cs="Times New Roman"/>
          <w:bCs/>
          <w:szCs w:val="28"/>
          <w:lang w:val="nl-NL"/>
        </w:rPr>
        <w:t xml:space="preserve">t </w:t>
      </w:r>
      <w:r w:rsidR="00DA7DC1" w:rsidRPr="00C0506C">
        <w:rPr>
          <w:rFonts w:cs="Times New Roman"/>
          <w:bCs/>
          <w:szCs w:val="28"/>
          <w:lang w:val="nl-NL"/>
        </w:rPr>
        <w:t>46,725</w:t>
      </w:r>
      <w:r w:rsidR="00E04B2F" w:rsidRPr="00C0506C">
        <w:rPr>
          <w:spacing w:val="-4"/>
          <w:szCs w:val="28"/>
        </w:rPr>
        <w:t xml:space="preserve"> </w:t>
      </w:r>
      <w:r w:rsidR="00DA7DC1" w:rsidRPr="00C0506C">
        <w:rPr>
          <w:spacing w:val="-4"/>
          <w:szCs w:val="28"/>
          <w:lang w:val="en-US"/>
        </w:rPr>
        <w:t>triệu</w:t>
      </w:r>
      <w:r w:rsidR="00E04B2F" w:rsidRPr="00C0506C">
        <w:rPr>
          <w:spacing w:val="-4"/>
          <w:szCs w:val="28"/>
        </w:rPr>
        <w:t xml:space="preserve"> USD, tăng </w:t>
      </w:r>
      <w:r w:rsidR="00DA7DC1" w:rsidRPr="00C0506C">
        <w:rPr>
          <w:spacing w:val="-4"/>
          <w:szCs w:val="28"/>
          <w:lang w:val="en-US"/>
        </w:rPr>
        <w:t>1</w:t>
      </w:r>
      <w:r w:rsidR="00E04B2F" w:rsidRPr="00C0506C">
        <w:rPr>
          <w:spacing w:val="-4"/>
          <w:szCs w:val="28"/>
        </w:rPr>
        <w:t>,</w:t>
      </w:r>
      <w:r w:rsidR="00DA7DC1" w:rsidRPr="00C0506C">
        <w:rPr>
          <w:spacing w:val="-4"/>
          <w:szCs w:val="28"/>
          <w:lang w:val="en-US"/>
        </w:rPr>
        <w:t>27</w:t>
      </w:r>
      <w:r w:rsidR="000E0673" w:rsidRPr="00C0506C">
        <w:rPr>
          <w:spacing w:val="-4"/>
          <w:szCs w:val="28"/>
          <w:lang w:val="en-US"/>
        </w:rPr>
        <w:t>%</w:t>
      </w:r>
      <w:r w:rsidR="00DA7DC1" w:rsidRPr="00C0506C">
        <w:rPr>
          <w:spacing w:val="-4"/>
          <w:szCs w:val="28"/>
          <w:lang w:val="en-US"/>
        </w:rPr>
        <w:t xml:space="preserve"> </w:t>
      </w:r>
      <w:r w:rsidR="00E04B2F" w:rsidRPr="00C0506C">
        <w:rPr>
          <w:spacing w:val="-4"/>
          <w:szCs w:val="28"/>
        </w:rPr>
        <w:t>so cùng kỳ năm trước</w:t>
      </w:r>
      <w:r w:rsidRPr="00C0506C">
        <w:rPr>
          <w:rFonts w:cs="Times New Roman"/>
          <w:szCs w:val="28"/>
          <w:lang w:val="nl-NL"/>
        </w:rPr>
        <w:t>, mặt hàng nhập khẩu chủ yếu là máy móc thiết bị, rau, sản phẩm hóa chất, phân bón phục vụ sản xuất nông nghiệp, chất dẻo nguyên liệu, vải các loại, nguyên phụ liệu dệt và một số nguyên liệu khác.</w:t>
      </w:r>
    </w:p>
    <w:p w:rsidR="00CC62A8" w:rsidRPr="00C0506C" w:rsidRDefault="00CC62A8" w:rsidP="00F753D9">
      <w:pPr>
        <w:spacing w:before="80" w:after="0" w:line="340" w:lineRule="exact"/>
        <w:ind w:firstLine="720"/>
        <w:jc w:val="both"/>
        <w:rPr>
          <w:rFonts w:cs="Times New Roman"/>
          <w:szCs w:val="28"/>
        </w:rPr>
      </w:pPr>
      <w:r w:rsidRPr="00C0506C">
        <w:rPr>
          <w:rFonts w:cs="Times New Roman"/>
          <w:szCs w:val="28"/>
        </w:rPr>
        <w:t xml:space="preserve">Hoạt động du lịch trong </w:t>
      </w:r>
      <w:r w:rsidR="00B70295" w:rsidRPr="00C0506C">
        <w:rPr>
          <w:rFonts w:cs="Times New Roman"/>
          <w:szCs w:val="28"/>
          <w:lang w:val="en-US"/>
        </w:rPr>
        <w:t>8</w:t>
      </w:r>
      <w:r w:rsidRPr="00C0506C">
        <w:rPr>
          <w:rFonts w:cs="Times New Roman"/>
          <w:szCs w:val="28"/>
        </w:rPr>
        <w:t xml:space="preserve"> tháng đạt được những kết quả tích cực, đã đẩy mạnh việc xây dựng thương hiệu du lịch đặc thù của tỉnh</w:t>
      </w:r>
      <w:r w:rsidRPr="00C0506C">
        <w:rPr>
          <w:rFonts w:cs="Times New Roman"/>
          <w:szCs w:val="28"/>
          <w:lang w:val="nl-NL"/>
        </w:rPr>
        <w:t xml:space="preserve">, </w:t>
      </w:r>
      <w:r w:rsidRPr="00C0506C">
        <w:rPr>
          <w:rFonts w:cs="Times New Roman"/>
          <w:szCs w:val="28"/>
        </w:rPr>
        <w:t>đổi mới phương thức tổ chức các hoạt động du lịch theo chiều sâu, trọng tâm là xây dựng các sản phẩm du lịch trên cơ sở tiềm năng, lợi thế của tỉnh như: Du lịch văn hóa cộng đồng, văn hóa tâm linh, du lịch nông nghiệp, trải nghiệm, homestay, vui chơi, giải trí, sinh thái, nghỉ dưỡng</w:t>
      </w:r>
      <w:r w:rsidR="00B265C6" w:rsidRPr="00C0506C">
        <w:rPr>
          <w:rFonts w:cs="Times New Roman"/>
          <w:szCs w:val="28"/>
          <w:lang w:val="en-US"/>
        </w:rPr>
        <w:t>, dụ lịch ẩm thực Tây Bắc 2019</w:t>
      </w:r>
      <w:r w:rsidRPr="00C0506C">
        <w:rPr>
          <w:rFonts w:cs="Times New Roman"/>
          <w:szCs w:val="28"/>
        </w:rPr>
        <w:t>… theo hướng kết nối các tour, tuyến nhằm thu hút</w:t>
      </w:r>
      <w:r w:rsidR="009A3DCD" w:rsidRPr="00C0506C">
        <w:rPr>
          <w:rFonts w:cs="Times New Roman"/>
          <w:szCs w:val="28"/>
          <w:lang w:val="nl-NL"/>
        </w:rPr>
        <w:t xml:space="preserve"> </w:t>
      </w:r>
      <w:r w:rsidRPr="00C0506C">
        <w:rPr>
          <w:rFonts w:cs="Times New Roman"/>
          <w:szCs w:val="28"/>
        </w:rPr>
        <w:t>khách du lịch trong nước và quốc tế</w:t>
      </w:r>
      <w:r w:rsidR="009A3DCD" w:rsidRPr="00C0506C">
        <w:rPr>
          <w:rFonts w:cs="Times New Roman"/>
          <w:szCs w:val="28"/>
          <w:lang w:val="en-US"/>
        </w:rPr>
        <w:t>.</w:t>
      </w:r>
      <w:r w:rsidRPr="00C0506C">
        <w:rPr>
          <w:rFonts w:cs="Times New Roman"/>
          <w:szCs w:val="28"/>
        </w:rPr>
        <w:t xml:space="preserve"> </w:t>
      </w:r>
      <w:r w:rsidR="009A3DCD" w:rsidRPr="00C0506C">
        <w:rPr>
          <w:rFonts w:cs="Times New Roman"/>
          <w:szCs w:val="28"/>
          <w:lang w:val="en-US"/>
        </w:rPr>
        <w:t>T</w:t>
      </w:r>
      <w:r w:rsidR="003B581A" w:rsidRPr="00C0506C">
        <w:rPr>
          <w:rFonts w:cs="Times New Roman"/>
          <w:szCs w:val="28"/>
          <w:lang w:val="en-US"/>
        </w:rPr>
        <w:t xml:space="preserve">riển khai Kế hoạch </w:t>
      </w:r>
      <w:r w:rsidR="002A04D8" w:rsidRPr="00C0506C">
        <w:rPr>
          <w:rFonts w:cs="Times New Roman"/>
          <w:szCs w:val="28"/>
          <w:lang w:val="en-US"/>
        </w:rPr>
        <w:t>thực hiện Chương trình phát triển du lịch các huyện, thị xã Miền Tây tỉnh Yên Bái năm 2019-2020</w:t>
      </w:r>
      <w:r w:rsidR="001440F0" w:rsidRPr="00C0506C">
        <w:rPr>
          <w:rFonts w:cs="Times New Roman"/>
          <w:szCs w:val="28"/>
          <w:shd w:val="clear" w:color="auto" w:fill="FFFFFF"/>
          <w:lang w:val="en-US"/>
        </w:rPr>
        <w:t>,</w:t>
      </w:r>
      <w:r w:rsidR="0032701F" w:rsidRPr="00C0506C">
        <w:rPr>
          <w:rFonts w:cs="Times New Roman"/>
          <w:szCs w:val="28"/>
          <w:shd w:val="clear" w:color="auto" w:fill="FFFFFF"/>
        </w:rPr>
        <w:t xml:space="preserve"> </w:t>
      </w:r>
      <w:r w:rsidR="001440F0" w:rsidRPr="00C0506C">
        <w:rPr>
          <w:rFonts w:cs="Times New Roman"/>
          <w:szCs w:val="28"/>
          <w:shd w:val="clear" w:color="auto" w:fill="FFFFFF"/>
          <w:lang w:val="en-US"/>
        </w:rPr>
        <w:t>đ</w:t>
      </w:r>
      <w:r w:rsidR="0032701F" w:rsidRPr="00C0506C">
        <w:rPr>
          <w:rFonts w:cs="Times New Roman"/>
          <w:szCs w:val="28"/>
          <w:shd w:val="clear" w:color="auto" w:fill="FFFFFF"/>
        </w:rPr>
        <w:t>ưa du lịch trở thành ngành kinh tế quan trọ</w:t>
      </w:r>
      <w:r w:rsidR="000E0673" w:rsidRPr="00C0506C">
        <w:rPr>
          <w:rFonts w:cs="Times New Roman"/>
          <w:szCs w:val="28"/>
          <w:shd w:val="clear" w:color="auto" w:fill="FFFFFF"/>
        </w:rPr>
        <w:t>ng</w:t>
      </w:r>
      <w:r w:rsidR="000E0673" w:rsidRPr="00C0506C">
        <w:rPr>
          <w:rFonts w:cs="Times New Roman"/>
          <w:szCs w:val="28"/>
          <w:shd w:val="clear" w:color="auto" w:fill="FFFFFF"/>
          <w:lang w:val="en-US"/>
        </w:rPr>
        <w:t>,</w:t>
      </w:r>
      <w:r w:rsidR="0032701F" w:rsidRPr="00C0506C">
        <w:rPr>
          <w:rFonts w:cs="Times New Roman"/>
          <w:szCs w:val="28"/>
          <w:shd w:val="clear" w:color="auto" w:fill="FFFFFF"/>
        </w:rPr>
        <w:t xml:space="preserve"> ngày càng chuyên nghiệp, đồng bộ, đóng góp quan trọng vào phát triển kinh tế </w:t>
      </w:r>
      <w:r w:rsidR="000E0673" w:rsidRPr="00C0506C">
        <w:rPr>
          <w:rFonts w:cs="Times New Roman"/>
          <w:szCs w:val="28"/>
          <w:shd w:val="clear" w:color="auto" w:fill="FFFFFF"/>
          <w:lang w:val="en-US"/>
        </w:rPr>
        <w:t xml:space="preserve">- </w:t>
      </w:r>
      <w:r w:rsidR="0032701F" w:rsidRPr="00C0506C">
        <w:rPr>
          <w:rFonts w:cs="Times New Roman"/>
          <w:szCs w:val="28"/>
          <w:shd w:val="clear" w:color="auto" w:fill="FFFFFF"/>
        </w:rPr>
        <w:t>xã hội của tỉnh.</w:t>
      </w:r>
      <w:r w:rsidRPr="00C0506C">
        <w:rPr>
          <w:rFonts w:cs="Times New Roman"/>
          <w:szCs w:val="28"/>
          <w:lang w:val="nl-NL"/>
        </w:rPr>
        <w:t xml:space="preserve"> </w:t>
      </w:r>
      <w:r w:rsidR="00E937E3" w:rsidRPr="00C0506C">
        <w:rPr>
          <w:rFonts w:cs="Times New Roman"/>
          <w:szCs w:val="28"/>
          <w:shd w:val="clear" w:color="auto" w:fill="FFFFFF"/>
          <w:lang w:val="nl-NL"/>
        </w:rPr>
        <w:t xml:space="preserve">Trong </w:t>
      </w:r>
      <w:r w:rsidR="009F7943" w:rsidRPr="00C0506C">
        <w:rPr>
          <w:rFonts w:cs="Times New Roman"/>
          <w:szCs w:val="28"/>
          <w:shd w:val="clear" w:color="auto" w:fill="FFFFFF"/>
          <w:lang w:val="nl-NL"/>
        </w:rPr>
        <w:t>8</w:t>
      </w:r>
      <w:r w:rsidR="00E937E3" w:rsidRPr="00C0506C">
        <w:rPr>
          <w:rFonts w:cs="Times New Roman"/>
          <w:szCs w:val="28"/>
          <w:shd w:val="clear" w:color="auto" w:fill="FFFFFF"/>
          <w:lang w:val="nl-NL"/>
        </w:rPr>
        <w:t xml:space="preserve"> tháng toàn tỉnh đã đón </w:t>
      </w:r>
      <w:r w:rsidR="00903248" w:rsidRPr="00C0506C">
        <w:rPr>
          <w:rFonts w:cs="Times New Roman"/>
          <w:szCs w:val="28"/>
          <w:shd w:val="clear" w:color="auto" w:fill="FFFFFF"/>
          <w:lang w:val="nl-NL"/>
        </w:rPr>
        <w:t>433.939</w:t>
      </w:r>
      <w:r w:rsidR="00E937E3" w:rsidRPr="00C0506C">
        <w:rPr>
          <w:rFonts w:cs="Times New Roman"/>
          <w:szCs w:val="28"/>
          <w:shd w:val="clear" w:color="auto" w:fill="FFFFFF"/>
          <w:lang w:val="nl-NL"/>
        </w:rPr>
        <w:t xml:space="preserve"> lượt khách, tăng </w:t>
      </w:r>
      <w:r w:rsidR="00903248" w:rsidRPr="00C0506C">
        <w:rPr>
          <w:rFonts w:cs="Times New Roman"/>
          <w:szCs w:val="28"/>
          <w:shd w:val="clear" w:color="auto" w:fill="FFFFFF"/>
          <w:lang w:val="nl-NL"/>
        </w:rPr>
        <w:t>27,3</w:t>
      </w:r>
      <w:r w:rsidR="00E937E3" w:rsidRPr="00C0506C">
        <w:rPr>
          <w:rFonts w:cs="Times New Roman"/>
          <w:szCs w:val="28"/>
          <w:shd w:val="clear" w:color="auto" w:fill="FFFFFF"/>
          <w:lang w:val="nl-NL"/>
        </w:rPr>
        <w:t xml:space="preserve">% so với cùng kỳ năm 2018, trong đó: Khách quốc tế </w:t>
      </w:r>
      <w:r w:rsidR="00903248" w:rsidRPr="00C0506C">
        <w:rPr>
          <w:rFonts w:cs="Times New Roman"/>
          <w:szCs w:val="28"/>
          <w:shd w:val="clear" w:color="auto" w:fill="FFFFFF"/>
          <w:lang w:val="nl-NL"/>
        </w:rPr>
        <w:t>72.200</w:t>
      </w:r>
      <w:r w:rsidR="00E937E3" w:rsidRPr="00C0506C">
        <w:rPr>
          <w:rFonts w:cs="Times New Roman"/>
          <w:szCs w:val="28"/>
          <w:shd w:val="clear" w:color="auto" w:fill="FFFFFF"/>
          <w:lang w:val="nl-NL"/>
        </w:rPr>
        <w:t xml:space="preserve"> lượt, gấp 4,6</w:t>
      </w:r>
      <w:r w:rsidR="00903248" w:rsidRPr="00C0506C">
        <w:rPr>
          <w:rFonts w:cs="Times New Roman"/>
          <w:szCs w:val="28"/>
          <w:shd w:val="clear" w:color="auto" w:fill="FFFFFF"/>
          <w:lang w:val="nl-NL"/>
        </w:rPr>
        <w:t>4</w:t>
      </w:r>
      <w:r w:rsidR="00E937E3" w:rsidRPr="00C0506C">
        <w:rPr>
          <w:rFonts w:cs="Times New Roman"/>
          <w:szCs w:val="28"/>
          <w:shd w:val="clear" w:color="auto" w:fill="FFFFFF"/>
          <w:lang w:val="nl-NL"/>
        </w:rPr>
        <w:t xml:space="preserve"> lần so với cùng kỳ, khách nội địa </w:t>
      </w:r>
      <w:r w:rsidR="00903248" w:rsidRPr="00C0506C">
        <w:rPr>
          <w:rFonts w:cs="Times New Roman"/>
          <w:szCs w:val="28"/>
          <w:shd w:val="clear" w:color="auto" w:fill="FFFFFF"/>
          <w:lang w:val="nl-NL"/>
        </w:rPr>
        <w:t>361.739</w:t>
      </w:r>
      <w:r w:rsidR="00E937E3" w:rsidRPr="00C0506C">
        <w:rPr>
          <w:rFonts w:cs="Times New Roman"/>
          <w:szCs w:val="28"/>
          <w:shd w:val="clear" w:color="auto" w:fill="FFFFFF"/>
          <w:lang w:val="nl-NL"/>
        </w:rPr>
        <w:t xml:space="preserve"> lượt, bằng </w:t>
      </w:r>
      <w:r w:rsidR="00106B64" w:rsidRPr="00C0506C">
        <w:rPr>
          <w:rFonts w:cs="Times New Roman"/>
          <w:szCs w:val="28"/>
          <w:shd w:val="clear" w:color="auto" w:fill="FFFFFF"/>
          <w:lang w:val="nl-NL"/>
        </w:rPr>
        <w:t>65,7</w:t>
      </w:r>
      <w:r w:rsidR="00E937E3" w:rsidRPr="00C0506C">
        <w:rPr>
          <w:rFonts w:cs="Times New Roman"/>
          <w:szCs w:val="28"/>
          <w:shd w:val="clear" w:color="auto" w:fill="FFFFFF"/>
          <w:lang w:val="nl-NL"/>
        </w:rPr>
        <w:t>% kế hoạ</w:t>
      </w:r>
      <w:r w:rsidR="00106B64" w:rsidRPr="00C0506C">
        <w:rPr>
          <w:rFonts w:cs="Times New Roman"/>
          <w:szCs w:val="28"/>
          <w:shd w:val="clear" w:color="auto" w:fill="FFFFFF"/>
          <w:lang w:val="nl-NL"/>
        </w:rPr>
        <w:t>ch, tăng 11,2</w:t>
      </w:r>
      <w:r w:rsidR="00E937E3" w:rsidRPr="00C0506C">
        <w:rPr>
          <w:rFonts w:cs="Times New Roman"/>
          <w:szCs w:val="28"/>
          <w:shd w:val="clear" w:color="auto" w:fill="FFFFFF"/>
          <w:lang w:val="nl-NL"/>
        </w:rPr>
        <w:t xml:space="preserve">% so với cùng kỳ. Doanh thu từ dịch vụ du lịch ước đạt </w:t>
      </w:r>
      <w:r w:rsidR="00106B64" w:rsidRPr="00C0506C">
        <w:rPr>
          <w:rFonts w:cs="Times New Roman"/>
          <w:szCs w:val="28"/>
          <w:shd w:val="clear" w:color="auto" w:fill="FFFFFF"/>
          <w:lang w:val="nl-NL"/>
        </w:rPr>
        <w:t>258,1</w:t>
      </w:r>
      <w:r w:rsidR="00E937E3" w:rsidRPr="00C0506C">
        <w:rPr>
          <w:rFonts w:cs="Times New Roman"/>
          <w:szCs w:val="28"/>
          <w:shd w:val="clear" w:color="auto" w:fill="FFFFFF"/>
          <w:lang w:val="nl-NL"/>
        </w:rPr>
        <w:t xml:space="preserve"> tỷ đồng, bằng </w:t>
      </w:r>
      <w:r w:rsidR="00106B64" w:rsidRPr="00C0506C">
        <w:rPr>
          <w:rFonts w:cs="Times New Roman"/>
          <w:szCs w:val="28"/>
          <w:shd w:val="clear" w:color="auto" w:fill="FFFFFF"/>
          <w:lang w:val="nl-NL"/>
        </w:rPr>
        <w:t>61</w:t>
      </w:r>
      <w:r w:rsidR="00E937E3" w:rsidRPr="00C0506C">
        <w:rPr>
          <w:rFonts w:cs="Times New Roman"/>
          <w:szCs w:val="28"/>
          <w:shd w:val="clear" w:color="auto" w:fill="FFFFFF"/>
          <w:lang w:val="nl-NL"/>
        </w:rPr>
        <w:t>,</w:t>
      </w:r>
      <w:r w:rsidR="00106B64" w:rsidRPr="00C0506C">
        <w:rPr>
          <w:rFonts w:cs="Times New Roman"/>
          <w:szCs w:val="28"/>
          <w:shd w:val="clear" w:color="auto" w:fill="FFFFFF"/>
          <w:lang w:val="nl-NL"/>
        </w:rPr>
        <w:t>5</w:t>
      </w:r>
      <w:r w:rsidR="00E937E3" w:rsidRPr="00C0506C">
        <w:rPr>
          <w:rFonts w:cs="Times New Roman"/>
          <w:szCs w:val="28"/>
          <w:shd w:val="clear" w:color="auto" w:fill="FFFFFF"/>
          <w:lang w:val="nl-NL"/>
        </w:rPr>
        <w:t xml:space="preserve">% kế hoạch, tăng </w:t>
      </w:r>
      <w:r w:rsidR="00CB75F6" w:rsidRPr="00C0506C">
        <w:rPr>
          <w:rFonts w:cs="Times New Roman"/>
          <w:szCs w:val="28"/>
          <w:shd w:val="clear" w:color="auto" w:fill="FFFFFF"/>
          <w:lang w:val="nl-NL"/>
        </w:rPr>
        <w:t>35,0</w:t>
      </w:r>
      <w:r w:rsidR="00E937E3" w:rsidRPr="00C0506C">
        <w:rPr>
          <w:rFonts w:cs="Times New Roman"/>
          <w:szCs w:val="28"/>
          <w:shd w:val="clear" w:color="auto" w:fill="FFFFFF"/>
          <w:lang w:val="nl-NL"/>
        </w:rPr>
        <w:t>% so với cùng kỳ năm 2018.</w:t>
      </w:r>
    </w:p>
    <w:p w:rsidR="00626D94" w:rsidRPr="00C0506C" w:rsidRDefault="00CC62A8" w:rsidP="00F753D9">
      <w:pPr>
        <w:spacing w:before="80" w:after="0" w:line="340" w:lineRule="exact"/>
        <w:ind w:firstLine="720"/>
        <w:jc w:val="both"/>
        <w:rPr>
          <w:rFonts w:cs="Times New Roman"/>
          <w:spacing w:val="-6"/>
          <w:szCs w:val="28"/>
          <w:lang w:val="nl-NL"/>
        </w:rPr>
      </w:pPr>
      <w:r w:rsidRPr="00C0506C">
        <w:rPr>
          <w:rFonts w:cs="Times New Roman"/>
          <w:spacing w:val="-6"/>
          <w:szCs w:val="28"/>
          <w:lang w:val="nl-NL"/>
        </w:rPr>
        <w:t xml:space="preserve">Công tác quản lý vận tải tiếp tục được tăng cường, chất lượng các loại hình dịch vụ vận tải tiếp tục được cải thiện, đáp ứng tốt nhu cầu đi lại của nhân dân, nhất là trong các dịp cao điểm. </w:t>
      </w:r>
      <w:r w:rsidR="00626D94" w:rsidRPr="00C0506C">
        <w:rPr>
          <w:rFonts w:cs="Times New Roman"/>
          <w:spacing w:val="-6"/>
          <w:szCs w:val="28"/>
          <w:lang w:val="nl-NL"/>
        </w:rPr>
        <w:t xml:space="preserve">Khối lượng hàng hóa vận chuyển </w:t>
      </w:r>
      <w:r w:rsidR="002B77A9" w:rsidRPr="00C0506C">
        <w:rPr>
          <w:rFonts w:cs="Times New Roman"/>
          <w:spacing w:val="-6"/>
          <w:szCs w:val="28"/>
          <w:lang w:val="nl-NL"/>
        </w:rPr>
        <w:t xml:space="preserve">8 tháng </w:t>
      </w:r>
      <w:r w:rsidR="00626D94" w:rsidRPr="00C0506C">
        <w:rPr>
          <w:rFonts w:cs="Times New Roman"/>
          <w:spacing w:val="-6"/>
          <w:szCs w:val="28"/>
          <w:lang w:val="nl-NL"/>
        </w:rPr>
        <w:t xml:space="preserve">ước đạt </w:t>
      </w:r>
      <w:r w:rsidR="002B77A9" w:rsidRPr="00C0506C">
        <w:rPr>
          <w:rFonts w:cs="Times New Roman"/>
          <w:spacing w:val="-6"/>
          <w:szCs w:val="28"/>
          <w:lang w:val="nl-NL"/>
        </w:rPr>
        <w:t>6.8</w:t>
      </w:r>
      <w:r w:rsidR="001927EF" w:rsidRPr="00C0506C">
        <w:rPr>
          <w:rFonts w:cs="Times New Roman"/>
          <w:spacing w:val="-6"/>
          <w:szCs w:val="28"/>
          <w:lang w:val="nl-NL"/>
        </w:rPr>
        <w:t xml:space="preserve">27,963 </w:t>
      </w:r>
      <w:r w:rsidR="00626D94" w:rsidRPr="00C0506C">
        <w:rPr>
          <w:rFonts w:cs="Times New Roman"/>
          <w:spacing w:val="-6"/>
          <w:szCs w:val="28"/>
          <w:lang w:val="nl-NL"/>
        </w:rPr>
        <w:t xml:space="preserve">nghìn tấn, khối lượng hàng hóa luân chuyển ước đạt </w:t>
      </w:r>
      <w:r w:rsidR="001927EF" w:rsidRPr="00C0506C">
        <w:rPr>
          <w:rFonts w:cs="Times New Roman"/>
          <w:spacing w:val="-6"/>
          <w:szCs w:val="28"/>
          <w:lang w:val="nl-NL"/>
        </w:rPr>
        <w:t xml:space="preserve">135.952,358 </w:t>
      </w:r>
      <w:r w:rsidR="00626D94" w:rsidRPr="00C0506C">
        <w:rPr>
          <w:rFonts w:cs="Times New Roman"/>
          <w:spacing w:val="-6"/>
          <w:szCs w:val="28"/>
          <w:lang w:val="nl-NL"/>
        </w:rPr>
        <w:t xml:space="preserve">nghìn tấn.km, doanh thu ước đạt </w:t>
      </w:r>
      <w:r w:rsidR="002B77A9" w:rsidRPr="00C0506C">
        <w:rPr>
          <w:rFonts w:cs="Times New Roman"/>
          <w:spacing w:val="-6"/>
          <w:szCs w:val="28"/>
          <w:lang w:val="nl-NL"/>
        </w:rPr>
        <w:t>527,64</w:t>
      </w:r>
      <w:r w:rsidR="00626D94" w:rsidRPr="00C0506C">
        <w:rPr>
          <w:rFonts w:cs="Times New Roman"/>
          <w:spacing w:val="-6"/>
          <w:szCs w:val="28"/>
          <w:lang w:val="nl-NL"/>
        </w:rPr>
        <w:t xml:space="preserve"> tỷ đồng, tăng </w:t>
      </w:r>
      <w:r w:rsidR="002B77A9" w:rsidRPr="00C0506C">
        <w:rPr>
          <w:rFonts w:cs="Times New Roman"/>
          <w:spacing w:val="-6"/>
          <w:szCs w:val="28"/>
          <w:lang w:val="nl-NL"/>
        </w:rPr>
        <w:t>7</w:t>
      </w:r>
      <w:r w:rsidR="00626D94" w:rsidRPr="00C0506C">
        <w:rPr>
          <w:rFonts w:cs="Times New Roman"/>
          <w:spacing w:val="-6"/>
          <w:szCs w:val="28"/>
          <w:lang w:val="nl-NL"/>
        </w:rPr>
        <w:t>,</w:t>
      </w:r>
      <w:r w:rsidR="002B77A9" w:rsidRPr="00C0506C">
        <w:rPr>
          <w:rFonts w:cs="Times New Roman"/>
          <w:spacing w:val="-6"/>
          <w:szCs w:val="28"/>
          <w:lang w:val="nl-NL"/>
        </w:rPr>
        <w:t>16</w:t>
      </w:r>
      <w:r w:rsidR="00626D94" w:rsidRPr="00C0506C">
        <w:rPr>
          <w:rFonts w:cs="Times New Roman"/>
          <w:spacing w:val="-6"/>
          <w:szCs w:val="28"/>
          <w:lang w:val="nl-NL"/>
        </w:rPr>
        <w:t xml:space="preserve">% về tấn, </w:t>
      </w:r>
      <w:r w:rsidR="000E0673" w:rsidRPr="00C0506C">
        <w:rPr>
          <w:rFonts w:cs="Times New Roman"/>
          <w:spacing w:val="-6"/>
          <w:szCs w:val="28"/>
          <w:lang w:val="nl-NL"/>
        </w:rPr>
        <w:t xml:space="preserve">tăng </w:t>
      </w:r>
      <w:r w:rsidR="00626D94" w:rsidRPr="00C0506C">
        <w:rPr>
          <w:rFonts w:cs="Times New Roman"/>
          <w:spacing w:val="-6"/>
          <w:szCs w:val="28"/>
          <w:lang w:val="nl-NL"/>
        </w:rPr>
        <w:t>10,</w:t>
      </w:r>
      <w:r w:rsidR="001927EF" w:rsidRPr="00C0506C">
        <w:rPr>
          <w:rFonts w:cs="Times New Roman"/>
          <w:spacing w:val="-6"/>
          <w:szCs w:val="28"/>
          <w:lang w:val="nl-NL"/>
        </w:rPr>
        <w:t>0</w:t>
      </w:r>
      <w:r w:rsidR="002B77A9" w:rsidRPr="00C0506C">
        <w:rPr>
          <w:rFonts w:cs="Times New Roman"/>
          <w:spacing w:val="-6"/>
          <w:szCs w:val="28"/>
          <w:lang w:val="nl-NL"/>
        </w:rPr>
        <w:t>1</w:t>
      </w:r>
      <w:r w:rsidR="00626D94" w:rsidRPr="00C0506C">
        <w:rPr>
          <w:rFonts w:cs="Times New Roman"/>
          <w:spacing w:val="-6"/>
          <w:szCs w:val="28"/>
          <w:lang w:val="nl-NL"/>
        </w:rPr>
        <w:t xml:space="preserve">% về tấn.km, </w:t>
      </w:r>
      <w:r w:rsidR="000E0673" w:rsidRPr="00C0506C">
        <w:rPr>
          <w:rFonts w:cs="Times New Roman"/>
          <w:spacing w:val="-6"/>
          <w:szCs w:val="28"/>
          <w:lang w:val="nl-NL"/>
        </w:rPr>
        <w:t xml:space="preserve">tăng </w:t>
      </w:r>
      <w:r w:rsidR="00626D94" w:rsidRPr="00C0506C">
        <w:rPr>
          <w:rFonts w:cs="Times New Roman"/>
          <w:spacing w:val="-6"/>
          <w:szCs w:val="28"/>
          <w:lang w:val="nl-NL"/>
        </w:rPr>
        <w:t>10,</w:t>
      </w:r>
      <w:r w:rsidR="001927EF" w:rsidRPr="00C0506C">
        <w:rPr>
          <w:rFonts w:cs="Times New Roman"/>
          <w:spacing w:val="-6"/>
          <w:szCs w:val="28"/>
          <w:lang w:val="nl-NL"/>
        </w:rPr>
        <w:t>6</w:t>
      </w:r>
      <w:r w:rsidR="00626D94" w:rsidRPr="00C0506C">
        <w:rPr>
          <w:rFonts w:cs="Times New Roman"/>
          <w:spacing w:val="-6"/>
          <w:szCs w:val="28"/>
          <w:lang w:val="nl-NL"/>
        </w:rPr>
        <w:t xml:space="preserve">% về doanh thu so với cùng kỳ năm 2018. Số lượng hành khách vận chuyển ước đạt </w:t>
      </w:r>
      <w:r w:rsidR="002B77A9" w:rsidRPr="00C0506C">
        <w:rPr>
          <w:rFonts w:cs="Times New Roman"/>
          <w:spacing w:val="-6"/>
          <w:szCs w:val="28"/>
          <w:lang w:val="nl-NL"/>
        </w:rPr>
        <w:t>7.974,57</w:t>
      </w:r>
      <w:r w:rsidR="00626D94" w:rsidRPr="00C0506C">
        <w:rPr>
          <w:rFonts w:cs="Times New Roman"/>
          <w:spacing w:val="-6"/>
          <w:szCs w:val="28"/>
          <w:lang w:val="nl-NL"/>
        </w:rPr>
        <w:t xml:space="preserve"> nghìn người, số lượng hành khách luân chuyển ước đạt </w:t>
      </w:r>
      <w:r w:rsidR="001927EF" w:rsidRPr="00C0506C">
        <w:rPr>
          <w:rFonts w:cs="Times New Roman"/>
          <w:spacing w:val="-6"/>
          <w:szCs w:val="28"/>
          <w:lang w:val="nl-NL"/>
        </w:rPr>
        <w:t>434.461,3</w:t>
      </w:r>
      <w:r w:rsidR="00626D94" w:rsidRPr="00C0506C">
        <w:rPr>
          <w:rFonts w:cs="Times New Roman"/>
          <w:spacing w:val="-6"/>
          <w:szCs w:val="28"/>
          <w:lang w:val="nl-NL"/>
        </w:rPr>
        <w:t xml:space="preserve"> nghìn người.km, doanh thu ước đạt </w:t>
      </w:r>
      <w:r w:rsidR="002B77A9" w:rsidRPr="00C0506C">
        <w:rPr>
          <w:rFonts w:cs="Times New Roman"/>
          <w:spacing w:val="-6"/>
          <w:szCs w:val="28"/>
          <w:lang w:val="nl-NL"/>
        </w:rPr>
        <w:t>302.76</w:t>
      </w:r>
      <w:r w:rsidR="00626D94" w:rsidRPr="00C0506C">
        <w:rPr>
          <w:rFonts w:cs="Times New Roman"/>
          <w:spacing w:val="-6"/>
          <w:szCs w:val="28"/>
          <w:lang w:val="nl-NL"/>
        </w:rPr>
        <w:t xml:space="preserve"> tỷ đồng, tăng </w:t>
      </w:r>
      <w:r w:rsidR="001927EF" w:rsidRPr="00C0506C">
        <w:rPr>
          <w:rFonts w:cs="Times New Roman"/>
          <w:spacing w:val="-6"/>
          <w:szCs w:val="28"/>
          <w:lang w:val="nl-NL"/>
        </w:rPr>
        <w:t>7</w:t>
      </w:r>
      <w:r w:rsidR="00626D94" w:rsidRPr="00C0506C">
        <w:rPr>
          <w:rFonts w:cs="Times New Roman"/>
          <w:spacing w:val="-6"/>
          <w:szCs w:val="28"/>
          <w:lang w:val="nl-NL"/>
        </w:rPr>
        <w:t>,</w:t>
      </w:r>
      <w:r w:rsidR="002B77A9" w:rsidRPr="00C0506C">
        <w:rPr>
          <w:rFonts w:cs="Times New Roman"/>
          <w:spacing w:val="-6"/>
          <w:szCs w:val="28"/>
          <w:lang w:val="nl-NL"/>
        </w:rPr>
        <w:t>29</w:t>
      </w:r>
      <w:r w:rsidR="00626D94" w:rsidRPr="00C0506C">
        <w:rPr>
          <w:rFonts w:cs="Times New Roman"/>
          <w:spacing w:val="-6"/>
          <w:szCs w:val="28"/>
          <w:lang w:val="nl-NL"/>
        </w:rPr>
        <w:t xml:space="preserve">% về người, tăng </w:t>
      </w:r>
      <w:r w:rsidR="001927EF" w:rsidRPr="00C0506C">
        <w:rPr>
          <w:rFonts w:cs="Times New Roman"/>
          <w:spacing w:val="-6"/>
          <w:szCs w:val="28"/>
          <w:lang w:val="nl-NL"/>
        </w:rPr>
        <w:t>8</w:t>
      </w:r>
      <w:r w:rsidR="00626D94" w:rsidRPr="00C0506C">
        <w:rPr>
          <w:rFonts w:cs="Times New Roman"/>
          <w:spacing w:val="-6"/>
          <w:szCs w:val="28"/>
          <w:lang w:val="nl-NL"/>
        </w:rPr>
        <w:t>,</w:t>
      </w:r>
      <w:r w:rsidR="001927EF" w:rsidRPr="00C0506C">
        <w:rPr>
          <w:rFonts w:cs="Times New Roman"/>
          <w:spacing w:val="-6"/>
          <w:szCs w:val="28"/>
          <w:lang w:val="nl-NL"/>
        </w:rPr>
        <w:t>8</w:t>
      </w:r>
      <w:r w:rsidR="002B77A9" w:rsidRPr="00C0506C">
        <w:rPr>
          <w:rFonts w:cs="Times New Roman"/>
          <w:spacing w:val="-6"/>
          <w:szCs w:val="28"/>
          <w:lang w:val="nl-NL"/>
        </w:rPr>
        <w:t>1</w:t>
      </w:r>
      <w:r w:rsidR="00626D94" w:rsidRPr="00C0506C">
        <w:rPr>
          <w:rFonts w:cs="Times New Roman"/>
          <w:spacing w:val="-6"/>
          <w:szCs w:val="28"/>
          <w:lang w:val="nl-NL"/>
        </w:rPr>
        <w:t xml:space="preserve">% về người.km, tăng </w:t>
      </w:r>
      <w:r w:rsidR="001927EF" w:rsidRPr="00C0506C">
        <w:rPr>
          <w:rFonts w:cs="Times New Roman"/>
          <w:spacing w:val="-6"/>
          <w:szCs w:val="28"/>
          <w:lang w:val="nl-NL"/>
        </w:rPr>
        <w:t>9</w:t>
      </w:r>
      <w:r w:rsidR="00626D94" w:rsidRPr="00C0506C">
        <w:rPr>
          <w:rFonts w:cs="Times New Roman"/>
          <w:spacing w:val="-6"/>
          <w:szCs w:val="28"/>
          <w:lang w:val="nl-NL"/>
        </w:rPr>
        <w:t>,</w:t>
      </w:r>
      <w:r w:rsidR="001927EF" w:rsidRPr="00C0506C">
        <w:rPr>
          <w:rFonts w:cs="Times New Roman"/>
          <w:spacing w:val="-6"/>
          <w:szCs w:val="28"/>
          <w:lang w:val="nl-NL"/>
        </w:rPr>
        <w:t>43</w:t>
      </w:r>
      <w:r w:rsidR="00626D94" w:rsidRPr="00C0506C">
        <w:rPr>
          <w:rFonts w:cs="Times New Roman"/>
          <w:spacing w:val="-6"/>
          <w:szCs w:val="28"/>
          <w:lang w:val="nl-NL"/>
        </w:rPr>
        <w:t xml:space="preserve">% về doanh thu so với cùng kỳ năm 2018.       </w:t>
      </w:r>
    </w:p>
    <w:p w:rsidR="00CC62A8" w:rsidRPr="00C0506C" w:rsidRDefault="00CC62A8" w:rsidP="005E49A4">
      <w:pPr>
        <w:spacing w:before="60" w:after="0" w:line="340" w:lineRule="exact"/>
        <w:ind w:firstLine="720"/>
        <w:jc w:val="both"/>
        <w:rPr>
          <w:rFonts w:cs="Times New Roman"/>
          <w:szCs w:val="28"/>
          <w:lang w:val="nl-NL"/>
        </w:rPr>
      </w:pPr>
      <w:r w:rsidRPr="00C0506C">
        <w:rPr>
          <w:rFonts w:cs="Times New Roman"/>
          <w:i/>
          <w:noProof/>
          <w:szCs w:val="28"/>
          <w:lang w:val="nl-NL"/>
        </w:rPr>
        <w:lastRenderedPageBreak/>
        <w:t>d) Cải thiện môi trường đầu tư, kinh doanh, khuyến khích sáng tạo, khởi nghiệp có nhiều điểm nhấn</w:t>
      </w:r>
      <w:r w:rsidRPr="00C0506C">
        <w:rPr>
          <w:rFonts w:cs="Times New Roman"/>
          <w:szCs w:val="28"/>
          <w:lang w:val="nl-NL"/>
        </w:rPr>
        <w:t xml:space="preserve">. Tiếp tục thực hiện đồng bộ các giải pháp cải thiện môi trường đầu tư, kinh doanh, nâng cao năng lực cạnh tranh cấp tỉnh. </w:t>
      </w:r>
      <w:r w:rsidR="009E3205" w:rsidRPr="00C0506C">
        <w:rPr>
          <w:rFonts w:cs="Times New Roman"/>
          <w:szCs w:val="28"/>
          <w:lang w:val="nl-NL"/>
        </w:rPr>
        <w:t xml:space="preserve">Hội đồng nhân dân tỉnh </w:t>
      </w:r>
      <w:r w:rsidR="004D67C5" w:rsidRPr="00C0506C">
        <w:rPr>
          <w:rFonts w:cs="Times New Roman"/>
          <w:szCs w:val="28"/>
          <w:lang w:val="nl-NL"/>
        </w:rPr>
        <w:t xml:space="preserve">đã ban hành </w:t>
      </w:r>
      <w:r w:rsidRPr="00C0506C">
        <w:rPr>
          <w:rFonts w:cs="Times New Roman"/>
          <w:szCs w:val="28"/>
          <w:lang w:val="nl-NL"/>
        </w:rPr>
        <w:t>Nghị quyết số 08/2019/NQ-HĐND ngày 15/3/2019</w:t>
      </w:r>
      <w:r w:rsidR="004D67C5" w:rsidRPr="00C0506C">
        <w:rPr>
          <w:rFonts w:cs="Times New Roman"/>
          <w:szCs w:val="28"/>
          <w:lang w:val="nl-NL"/>
        </w:rPr>
        <w:t xml:space="preserve"> và Ủy ban nhân dân tỉnh đã ban hành hướng dẫn </w:t>
      </w:r>
      <w:r w:rsidRPr="00C0506C">
        <w:rPr>
          <w:rFonts w:cs="Times New Roman"/>
          <w:szCs w:val="28"/>
          <w:lang w:val="nl-NL"/>
        </w:rPr>
        <w:t>quy định chính sách hỗ trợ doanh nghiệp nhỏ và vừa trên địa bàn tỉnh Yên Bái giai đoạn 2019-2025</w:t>
      </w:r>
      <w:r w:rsidRPr="00C0506C">
        <w:rPr>
          <w:rStyle w:val="FootnoteReference"/>
          <w:rFonts w:cs="Times New Roman"/>
          <w:szCs w:val="28"/>
          <w:lang w:val="nl-NL"/>
        </w:rPr>
        <w:footnoteReference w:id="6"/>
      </w:r>
      <w:r w:rsidRPr="00C0506C">
        <w:rPr>
          <w:rFonts w:cs="Times New Roman"/>
          <w:szCs w:val="28"/>
          <w:lang w:val="nl-NL"/>
        </w:rPr>
        <w:t xml:space="preserve">; </w:t>
      </w:r>
      <w:r w:rsidR="00F51508" w:rsidRPr="00C0506C">
        <w:rPr>
          <w:rFonts w:cs="Times New Roman"/>
          <w:szCs w:val="28"/>
          <w:lang w:val="nl-NL"/>
        </w:rPr>
        <w:t xml:space="preserve">định kỳ </w:t>
      </w:r>
      <w:r w:rsidRPr="00C0506C">
        <w:rPr>
          <w:rFonts w:cs="Times New Roman"/>
          <w:szCs w:val="28"/>
          <w:lang w:val="nl-NL"/>
        </w:rPr>
        <w:t xml:space="preserve">tổ </w:t>
      </w:r>
      <w:r w:rsidR="00F51508" w:rsidRPr="00C0506C">
        <w:rPr>
          <w:rFonts w:cs="Times New Roman"/>
          <w:szCs w:val="28"/>
          <w:lang w:val="nl-NL"/>
        </w:rPr>
        <w:t xml:space="preserve">chức </w:t>
      </w:r>
      <w:r w:rsidRPr="00C0506C">
        <w:rPr>
          <w:rFonts w:cs="Times New Roman"/>
          <w:szCs w:val="28"/>
          <w:lang w:val="nl-NL"/>
        </w:rPr>
        <w:t>gặp mặt doanh nghiệp, nhà đầ</w:t>
      </w:r>
      <w:r w:rsidR="001F099D" w:rsidRPr="00C0506C">
        <w:rPr>
          <w:rFonts w:cs="Times New Roman"/>
          <w:szCs w:val="28"/>
          <w:lang w:val="nl-NL"/>
        </w:rPr>
        <w:t>u tư</w:t>
      </w:r>
      <w:r w:rsidRPr="00C0506C">
        <w:rPr>
          <w:rFonts w:cs="Times New Roman"/>
          <w:szCs w:val="28"/>
          <w:lang w:val="nl-NL"/>
        </w:rPr>
        <w:t xml:space="preserve">; thường xuyên đối thoại với doanh nghiệp để kịp thời nắm bắt và tháo gỡ khó khăn, tạo điều kiện thuận lợi cho thu hút đầu tư, phát triển doanh nghiệp. </w:t>
      </w:r>
      <w:r w:rsidR="00626D94" w:rsidRPr="00C0506C">
        <w:rPr>
          <w:rFonts w:cs="Times New Roman"/>
          <w:szCs w:val="28"/>
          <w:lang w:val="nl-NL"/>
        </w:rPr>
        <w:t xml:space="preserve">Trong </w:t>
      </w:r>
      <w:r w:rsidR="002C1704" w:rsidRPr="00C0506C">
        <w:rPr>
          <w:rFonts w:cs="Times New Roman"/>
          <w:szCs w:val="28"/>
          <w:lang w:val="nl-NL"/>
        </w:rPr>
        <w:t>8</w:t>
      </w:r>
      <w:r w:rsidR="00626D94" w:rsidRPr="00C0506C">
        <w:rPr>
          <w:rFonts w:cs="Times New Roman"/>
          <w:szCs w:val="28"/>
          <w:lang w:val="nl-NL"/>
        </w:rPr>
        <w:t xml:space="preserve"> tháng đã cấp quyết định chủ trương đầ</w:t>
      </w:r>
      <w:r w:rsidR="00AC06D3" w:rsidRPr="00C0506C">
        <w:rPr>
          <w:rFonts w:cs="Times New Roman"/>
          <w:szCs w:val="28"/>
          <w:lang w:val="nl-NL"/>
        </w:rPr>
        <w:t>u tư cho 29</w:t>
      </w:r>
      <w:r w:rsidR="00626D94" w:rsidRPr="00C0506C">
        <w:rPr>
          <w:rFonts w:cs="Times New Roman"/>
          <w:szCs w:val="28"/>
          <w:lang w:val="nl-NL"/>
        </w:rPr>
        <w:t xml:space="preserve"> dự án, với tổng số vốn đăng ký là </w:t>
      </w:r>
      <w:r w:rsidR="00AC06D3" w:rsidRPr="00C0506C">
        <w:rPr>
          <w:rFonts w:cs="Times New Roman"/>
          <w:szCs w:val="28"/>
          <w:lang w:val="nl-NL"/>
        </w:rPr>
        <w:t>13.597,482</w:t>
      </w:r>
      <w:r w:rsidR="00626D94" w:rsidRPr="00C0506C">
        <w:rPr>
          <w:rFonts w:cs="Times New Roman"/>
          <w:szCs w:val="28"/>
          <w:lang w:val="nl-NL"/>
        </w:rPr>
        <w:t xml:space="preserve"> tỷ đồng; quyết định điều chỉnh giấy chứng nhận đầu tư cho </w:t>
      </w:r>
      <w:r w:rsidR="00AC06D3" w:rsidRPr="00C0506C">
        <w:rPr>
          <w:rFonts w:cs="Times New Roman"/>
          <w:szCs w:val="28"/>
          <w:lang w:val="nl-NL"/>
        </w:rPr>
        <w:t>20</w:t>
      </w:r>
      <w:r w:rsidR="00626D94" w:rsidRPr="00C0506C">
        <w:rPr>
          <w:rFonts w:cs="Times New Roman"/>
          <w:szCs w:val="28"/>
          <w:lang w:val="nl-NL"/>
        </w:rPr>
        <w:t xml:space="preserve"> dự án; thu hồi giấy chứng nhận đầ</w:t>
      </w:r>
      <w:r w:rsidR="00AC06D3" w:rsidRPr="00C0506C">
        <w:rPr>
          <w:rFonts w:cs="Times New Roman"/>
          <w:szCs w:val="28"/>
          <w:lang w:val="nl-NL"/>
        </w:rPr>
        <w:t>u tư 06</w:t>
      </w:r>
      <w:r w:rsidR="00626D94" w:rsidRPr="00C0506C">
        <w:rPr>
          <w:rFonts w:cs="Times New Roman"/>
          <w:szCs w:val="28"/>
          <w:lang w:val="nl-NL"/>
        </w:rPr>
        <w:t xml:space="preserve"> dự án.</w:t>
      </w:r>
      <w:r w:rsidR="00600ADB" w:rsidRPr="00C0506C">
        <w:rPr>
          <w:rFonts w:cs="Times New Roman"/>
          <w:szCs w:val="28"/>
          <w:lang w:val="nl-NL"/>
        </w:rPr>
        <w:t xml:space="preserve"> </w:t>
      </w:r>
    </w:p>
    <w:p w:rsidR="006F0EF0" w:rsidRPr="00C0506C" w:rsidRDefault="00CC62A8" w:rsidP="005E49A4">
      <w:pPr>
        <w:spacing w:before="60" w:after="0" w:line="340" w:lineRule="exact"/>
        <w:ind w:firstLine="720"/>
        <w:jc w:val="both"/>
        <w:rPr>
          <w:rFonts w:cs="Times New Roman"/>
          <w:szCs w:val="28"/>
          <w:lang w:val="nl-NL"/>
        </w:rPr>
      </w:pPr>
      <w:r w:rsidRPr="00C0506C">
        <w:rPr>
          <w:rFonts w:cs="Times New Roman"/>
          <w:szCs w:val="28"/>
          <w:lang w:val="nl-NL"/>
        </w:rPr>
        <w:t xml:space="preserve">Tiếp tục hoàn thiện cơ chế chính sách, tạo môi trường lành mạnh cho tất cả các thành phần kinh tế, chú trọng phát triển kinh tế tập thể, triển khai có hiệu quả Đề án củng cố, phát triển hợp tác xã, tổ hợp tác tỉnh Yên Bái giai đoạn 2017 - 2020, định hướng đến năm 2030. </w:t>
      </w:r>
      <w:r w:rsidR="001C235F" w:rsidRPr="00C0506C">
        <w:rPr>
          <w:rFonts w:cs="Times New Roman"/>
          <w:szCs w:val="28"/>
          <w:lang w:val="nl-NL"/>
        </w:rPr>
        <w:t xml:space="preserve">Trong </w:t>
      </w:r>
      <w:r w:rsidR="00BE6916" w:rsidRPr="00C0506C">
        <w:rPr>
          <w:rFonts w:cs="Times New Roman"/>
          <w:szCs w:val="28"/>
          <w:lang w:val="nl-NL"/>
        </w:rPr>
        <w:t>8</w:t>
      </w:r>
      <w:r w:rsidR="001C235F" w:rsidRPr="00C0506C">
        <w:rPr>
          <w:rFonts w:cs="Times New Roman"/>
          <w:szCs w:val="28"/>
          <w:lang w:val="nl-NL"/>
        </w:rPr>
        <w:t xml:space="preserve"> tháng đã c</w:t>
      </w:r>
      <w:r w:rsidR="006F0EF0" w:rsidRPr="00C0506C">
        <w:rPr>
          <w:rFonts w:cs="Times New Roman"/>
          <w:szCs w:val="28"/>
          <w:lang w:val="nl-NL"/>
        </w:rPr>
        <w:t>ấp giấy chứng nhận đăng ký thành lập mớ</w:t>
      </w:r>
      <w:r w:rsidR="00810D92" w:rsidRPr="00C0506C">
        <w:rPr>
          <w:rFonts w:cs="Times New Roman"/>
          <w:szCs w:val="28"/>
          <w:lang w:val="nl-NL"/>
        </w:rPr>
        <w:t>i cho</w:t>
      </w:r>
      <w:r w:rsidR="00C716AA" w:rsidRPr="00C0506C">
        <w:rPr>
          <w:rFonts w:cs="Times New Roman"/>
          <w:szCs w:val="28"/>
          <w:lang w:val="nl-NL"/>
        </w:rPr>
        <w:t xml:space="preserve"> 151</w:t>
      </w:r>
      <w:r w:rsidR="006F0EF0" w:rsidRPr="00C0506C">
        <w:rPr>
          <w:rFonts w:cs="Times New Roman"/>
          <w:szCs w:val="28"/>
          <w:lang w:val="nl-NL"/>
        </w:rPr>
        <w:t xml:space="preserve"> doanh nghiệp</w:t>
      </w:r>
      <w:r w:rsidR="006F0EF0" w:rsidRPr="00C0506C">
        <w:rPr>
          <w:rStyle w:val="FootnoteReference"/>
          <w:rFonts w:cs="Times New Roman"/>
          <w:szCs w:val="28"/>
          <w:lang w:val="nl-NL"/>
        </w:rPr>
        <w:footnoteReference w:id="7"/>
      </w:r>
      <w:r w:rsidR="006F0EF0" w:rsidRPr="00C0506C">
        <w:rPr>
          <w:rFonts w:cs="Times New Roman"/>
          <w:szCs w:val="28"/>
          <w:lang w:val="nl-NL"/>
        </w:rPr>
        <w:t xml:space="preserve">, bằng </w:t>
      </w:r>
      <w:r w:rsidR="00C716AA" w:rsidRPr="00C0506C">
        <w:rPr>
          <w:rFonts w:cs="Times New Roman"/>
          <w:szCs w:val="28"/>
          <w:lang w:val="nl-NL"/>
        </w:rPr>
        <w:t>57</w:t>
      </w:r>
      <w:r w:rsidR="006F0EF0" w:rsidRPr="00C0506C">
        <w:rPr>
          <w:rFonts w:cs="Times New Roman"/>
          <w:szCs w:val="28"/>
          <w:lang w:val="nl-NL"/>
        </w:rPr>
        <w:t>,</w:t>
      </w:r>
      <w:r w:rsidR="00C716AA" w:rsidRPr="00C0506C">
        <w:rPr>
          <w:rFonts w:cs="Times New Roman"/>
          <w:szCs w:val="28"/>
          <w:lang w:val="nl-NL"/>
        </w:rPr>
        <w:t>0</w:t>
      </w:r>
      <w:r w:rsidR="006F0EF0" w:rsidRPr="00C0506C">
        <w:rPr>
          <w:rFonts w:cs="Times New Roman"/>
          <w:szCs w:val="28"/>
          <w:lang w:val="nl-NL"/>
        </w:rPr>
        <w:t>% kế hoạ</w:t>
      </w:r>
      <w:r w:rsidR="006960A2" w:rsidRPr="00C0506C">
        <w:rPr>
          <w:rFonts w:cs="Times New Roman"/>
          <w:szCs w:val="28"/>
          <w:lang w:val="nl-NL"/>
        </w:rPr>
        <w:t xml:space="preserve">ch, giảm </w:t>
      </w:r>
      <w:r w:rsidR="00C716AA" w:rsidRPr="00C0506C">
        <w:rPr>
          <w:rFonts w:cs="Times New Roman"/>
          <w:szCs w:val="28"/>
          <w:lang w:val="nl-NL"/>
        </w:rPr>
        <w:t>13</w:t>
      </w:r>
      <w:r w:rsidR="006F0EF0" w:rsidRPr="00C0506C">
        <w:rPr>
          <w:rFonts w:cs="Times New Roman"/>
          <w:szCs w:val="28"/>
          <w:lang w:val="nl-NL"/>
        </w:rPr>
        <w:t xml:space="preserve"> doanh nghiệp so với cùng kỳ năm 2018; tổng vốn đăng ký </w:t>
      </w:r>
      <w:r w:rsidR="00EE6C36" w:rsidRPr="00C0506C">
        <w:rPr>
          <w:rFonts w:cs="Times New Roman"/>
          <w:szCs w:val="28"/>
          <w:lang w:val="nl-NL"/>
        </w:rPr>
        <w:t>4.206</w:t>
      </w:r>
      <w:r w:rsidR="006F0EF0" w:rsidRPr="00C0506C">
        <w:rPr>
          <w:rFonts w:cs="Times New Roman"/>
          <w:szCs w:val="28"/>
          <w:lang w:val="nl-NL"/>
        </w:rPr>
        <w:t xml:space="preserve"> tỷ đồng; cấp giấy chứng nhận hoạt động cho 1</w:t>
      </w:r>
      <w:r w:rsidR="007E4EFE" w:rsidRPr="00C0506C">
        <w:rPr>
          <w:rFonts w:cs="Times New Roman"/>
          <w:szCs w:val="28"/>
          <w:lang w:val="nl-NL"/>
        </w:rPr>
        <w:t>5</w:t>
      </w:r>
      <w:r w:rsidR="006F0EF0" w:rsidRPr="00C0506C">
        <w:rPr>
          <w:rFonts w:cs="Times New Roman"/>
          <w:szCs w:val="28"/>
          <w:lang w:val="nl-NL"/>
        </w:rPr>
        <w:t xml:space="preserve"> chi nhánh và 06 văn phòng đại diện; cấp giấy chứng nhận thay đổi nội dung đăng ký doanh nghiệp, đăng ký hoạt độ</w:t>
      </w:r>
      <w:r w:rsidR="007E4EFE" w:rsidRPr="00C0506C">
        <w:rPr>
          <w:rFonts w:cs="Times New Roman"/>
          <w:szCs w:val="28"/>
          <w:lang w:val="nl-NL"/>
        </w:rPr>
        <w:t>ng cho 597</w:t>
      </w:r>
      <w:r w:rsidR="006F0EF0" w:rsidRPr="00C0506C">
        <w:rPr>
          <w:rFonts w:cs="Times New Roman"/>
          <w:szCs w:val="28"/>
          <w:lang w:val="nl-NL"/>
        </w:rPr>
        <w:t xml:space="preserve"> doanh nghiệp và đơn vị trực thuộc, giải thể</w:t>
      </w:r>
      <w:r w:rsidR="007E4EFE" w:rsidRPr="00C0506C">
        <w:rPr>
          <w:rFonts w:cs="Times New Roman"/>
          <w:szCs w:val="28"/>
          <w:lang w:val="nl-NL"/>
        </w:rPr>
        <w:t xml:space="preserve"> 21</w:t>
      </w:r>
      <w:r w:rsidR="006F0EF0" w:rsidRPr="00C0506C">
        <w:rPr>
          <w:rFonts w:cs="Times New Roman"/>
          <w:szCs w:val="28"/>
          <w:lang w:val="nl-NL"/>
        </w:rPr>
        <w:t xml:space="preserve"> doanh nghiệp. Đến nay</w:t>
      </w:r>
      <w:r w:rsidR="001C235F" w:rsidRPr="00C0506C">
        <w:rPr>
          <w:rFonts w:cs="Times New Roman"/>
          <w:szCs w:val="28"/>
          <w:lang w:val="nl-NL"/>
        </w:rPr>
        <w:t>,</w:t>
      </w:r>
      <w:r w:rsidR="00EA7F9B" w:rsidRPr="00C0506C">
        <w:rPr>
          <w:rFonts w:cs="Times New Roman"/>
          <w:szCs w:val="28"/>
          <w:lang w:val="nl-NL"/>
        </w:rPr>
        <w:t xml:space="preserve"> có 213</w:t>
      </w:r>
      <w:r w:rsidR="006F0EF0" w:rsidRPr="00C0506C">
        <w:rPr>
          <w:rFonts w:cs="Times New Roman"/>
          <w:szCs w:val="28"/>
          <w:lang w:val="nl-NL"/>
        </w:rPr>
        <w:t xml:space="preserve"> doanh nghiệp tạm ngừng hoạt động sản xuất kinh doanh. Toàn tỉnh hiệ</w:t>
      </w:r>
      <w:r w:rsidR="00EA7F9B" w:rsidRPr="00C0506C">
        <w:rPr>
          <w:rFonts w:cs="Times New Roman"/>
          <w:szCs w:val="28"/>
          <w:lang w:val="nl-NL"/>
        </w:rPr>
        <w:t>n có 2.067</w:t>
      </w:r>
      <w:r w:rsidR="006F0EF0" w:rsidRPr="00C0506C">
        <w:rPr>
          <w:rFonts w:cs="Times New Roman"/>
          <w:szCs w:val="28"/>
          <w:lang w:val="nl-NL"/>
        </w:rPr>
        <w:t xml:space="preserve"> doanh nghiệ</w:t>
      </w:r>
      <w:r w:rsidR="00EA7F9B" w:rsidRPr="00C0506C">
        <w:rPr>
          <w:rFonts w:cs="Times New Roman"/>
          <w:szCs w:val="28"/>
          <w:lang w:val="nl-NL"/>
        </w:rPr>
        <w:t>p, 38</w:t>
      </w:r>
      <w:r w:rsidR="006F0EF0" w:rsidRPr="00C0506C">
        <w:rPr>
          <w:rFonts w:cs="Times New Roman"/>
          <w:szCs w:val="28"/>
          <w:lang w:val="nl-NL"/>
        </w:rPr>
        <w:t xml:space="preserve">6 hợp tác xã, </w:t>
      </w:r>
      <w:r w:rsidR="00D84765" w:rsidRPr="00C0506C">
        <w:rPr>
          <w:rFonts w:cs="Times New Roman"/>
          <w:bCs/>
          <w:szCs w:val="28"/>
          <w:lang w:val="nl-NL"/>
        </w:rPr>
        <w:t>2.</w:t>
      </w:r>
      <w:r w:rsidR="001F099D" w:rsidRPr="00C0506C">
        <w:rPr>
          <w:rFonts w:cs="Times New Roman"/>
          <w:bCs/>
          <w:szCs w:val="28"/>
          <w:lang w:val="nl-NL"/>
        </w:rPr>
        <w:t>807</w:t>
      </w:r>
      <w:r w:rsidR="001C235F" w:rsidRPr="00C0506C">
        <w:rPr>
          <w:rFonts w:cs="Times New Roman"/>
          <w:bCs/>
          <w:szCs w:val="28"/>
          <w:lang w:val="nl-NL"/>
        </w:rPr>
        <w:t xml:space="preserve"> tổ hợp tác và</w:t>
      </w:r>
      <w:r w:rsidR="00971E6A" w:rsidRPr="00C0506C">
        <w:rPr>
          <w:rFonts w:cs="Times New Roman"/>
          <w:bCs/>
          <w:szCs w:val="28"/>
          <w:lang w:val="nl-NL"/>
        </w:rPr>
        <w:t xml:space="preserve"> </w:t>
      </w:r>
      <w:r w:rsidR="006F0EF0" w:rsidRPr="00C0506C">
        <w:rPr>
          <w:rFonts w:cs="Times New Roman"/>
          <w:szCs w:val="28"/>
          <w:lang w:val="nl-NL"/>
        </w:rPr>
        <w:t>21.</w:t>
      </w:r>
      <w:r w:rsidR="00EA7F9B" w:rsidRPr="00C0506C">
        <w:rPr>
          <w:rFonts w:cs="Times New Roman"/>
          <w:szCs w:val="28"/>
          <w:lang w:val="nl-NL"/>
        </w:rPr>
        <w:t>357</w:t>
      </w:r>
      <w:r w:rsidR="006F0EF0" w:rsidRPr="00C0506C">
        <w:rPr>
          <w:rFonts w:cs="Times New Roman"/>
          <w:szCs w:val="28"/>
          <w:lang w:val="nl-NL"/>
        </w:rPr>
        <w:t xml:space="preserve"> hộ kinh doanh.</w:t>
      </w:r>
    </w:p>
    <w:p w:rsidR="00CD59F4" w:rsidRPr="00C0506C" w:rsidRDefault="00CC62A8" w:rsidP="00CD59F4">
      <w:pPr>
        <w:spacing w:before="120"/>
        <w:ind w:firstLine="720"/>
        <w:jc w:val="both"/>
        <w:rPr>
          <w:rFonts w:cs="Times New Roman"/>
          <w:spacing w:val="-2"/>
          <w:szCs w:val="28"/>
          <w:lang w:val="nl-NL"/>
        </w:rPr>
      </w:pPr>
      <w:r w:rsidRPr="00C0506C">
        <w:rPr>
          <w:rFonts w:cs="Times New Roman"/>
          <w:i/>
          <w:spacing w:val="-4"/>
          <w:szCs w:val="28"/>
          <w:lang w:val="nl-NL"/>
        </w:rPr>
        <w:t xml:space="preserve">e) Công tác thu ngân sách nhà nước được triển khai quyết liệt. </w:t>
      </w:r>
      <w:r w:rsidRPr="00C0506C">
        <w:rPr>
          <w:rFonts w:cs="Times New Roman"/>
          <w:spacing w:val="-4"/>
          <w:szCs w:val="28"/>
          <w:lang w:val="nl-NL"/>
        </w:rPr>
        <w:t xml:space="preserve">Đã chủ động để tháo gỡ các khó khăn, vướng mắc trong công tác thu ngân sách, nhất là đối với các nguồn thu lớn; công tác thanh tra, kiểm tra thuế, chống thất thu, chuyển giá, trốn thuế, xử lý thu hồi nợ đọng thuế được tăng cường. </w:t>
      </w:r>
      <w:r w:rsidR="00CD59F4" w:rsidRPr="00C0506C">
        <w:rPr>
          <w:rFonts w:cs="Times New Roman"/>
          <w:bCs/>
          <w:spacing w:val="-2"/>
          <w:szCs w:val="28"/>
          <w:lang w:val="nl-NL"/>
        </w:rPr>
        <w:t>Thu ngân sách nhà nước trên đị</w:t>
      </w:r>
      <w:r w:rsidR="00E04B2F" w:rsidRPr="00C0506C">
        <w:rPr>
          <w:rFonts w:cs="Times New Roman"/>
          <w:bCs/>
          <w:spacing w:val="-2"/>
          <w:szCs w:val="28"/>
          <w:lang w:val="nl-NL"/>
        </w:rPr>
        <w:t>a bàn 8</w:t>
      </w:r>
      <w:r w:rsidR="00CD59F4" w:rsidRPr="00C0506C">
        <w:rPr>
          <w:rFonts w:cs="Times New Roman"/>
          <w:bCs/>
          <w:spacing w:val="-2"/>
          <w:szCs w:val="28"/>
          <w:lang w:val="nl-NL"/>
        </w:rPr>
        <w:t xml:space="preserve"> tháng ước đạt 1.</w:t>
      </w:r>
      <w:r w:rsidR="00693D01" w:rsidRPr="00C0506C">
        <w:rPr>
          <w:rFonts w:cs="Times New Roman"/>
          <w:bCs/>
          <w:spacing w:val="-2"/>
          <w:szCs w:val="28"/>
          <w:lang w:val="nl-NL"/>
        </w:rPr>
        <w:t>647</w:t>
      </w:r>
      <w:r w:rsidR="00CD59F4" w:rsidRPr="00C0506C">
        <w:rPr>
          <w:rFonts w:cs="Times New Roman"/>
          <w:bCs/>
          <w:spacing w:val="-2"/>
          <w:szCs w:val="28"/>
          <w:lang w:val="nl-NL"/>
        </w:rPr>
        <w:t>,</w:t>
      </w:r>
      <w:r w:rsidR="00693D01" w:rsidRPr="00C0506C">
        <w:rPr>
          <w:rFonts w:cs="Times New Roman"/>
          <w:bCs/>
          <w:spacing w:val="-2"/>
          <w:szCs w:val="28"/>
          <w:lang w:val="nl-NL"/>
        </w:rPr>
        <w:t>8</w:t>
      </w:r>
      <w:r w:rsidR="00CD59F4" w:rsidRPr="00C0506C">
        <w:rPr>
          <w:rFonts w:cs="Times New Roman"/>
          <w:bCs/>
          <w:spacing w:val="-2"/>
          <w:szCs w:val="28"/>
          <w:lang w:val="nl-NL"/>
        </w:rPr>
        <w:t xml:space="preserve"> tỷ đồng, bằng </w:t>
      </w:r>
      <w:r w:rsidR="00693D01" w:rsidRPr="00C0506C">
        <w:rPr>
          <w:rFonts w:cs="Times New Roman"/>
          <w:bCs/>
          <w:spacing w:val="-2"/>
          <w:szCs w:val="28"/>
          <w:lang w:val="nl-NL"/>
        </w:rPr>
        <w:t>50</w:t>
      </w:r>
      <w:r w:rsidR="00CD59F4" w:rsidRPr="00C0506C">
        <w:rPr>
          <w:rFonts w:cs="Times New Roman"/>
          <w:bCs/>
          <w:spacing w:val="-2"/>
          <w:szCs w:val="28"/>
          <w:lang w:val="nl-NL"/>
        </w:rPr>
        <w:t>,</w:t>
      </w:r>
      <w:r w:rsidR="00693D01" w:rsidRPr="00C0506C">
        <w:rPr>
          <w:rFonts w:cs="Times New Roman"/>
          <w:bCs/>
          <w:spacing w:val="-2"/>
          <w:szCs w:val="28"/>
          <w:lang w:val="nl-NL"/>
        </w:rPr>
        <w:t>7</w:t>
      </w:r>
      <w:r w:rsidR="00CD59F4" w:rsidRPr="00C0506C">
        <w:rPr>
          <w:rFonts w:cs="Times New Roman"/>
          <w:bCs/>
          <w:spacing w:val="-2"/>
          <w:szCs w:val="28"/>
          <w:lang w:val="nl-NL"/>
        </w:rPr>
        <w:t xml:space="preserve">% dự toán, tăng </w:t>
      </w:r>
      <w:r w:rsidR="00693D01" w:rsidRPr="00C0506C">
        <w:rPr>
          <w:rFonts w:cs="Times New Roman"/>
          <w:bCs/>
          <w:spacing w:val="-2"/>
          <w:szCs w:val="28"/>
          <w:lang w:val="nl-NL"/>
        </w:rPr>
        <w:t>8</w:t>
      </w:r>
      <w:r w:rsidR="00CD59F4" w:rsidRPr="00C0506C">
        <w:rPr>
          <w:rFonts w:cs="Times New Roman"/>
          <w:bCs/>
          <w:spacing w:val="-2"/>
          <w:szCs w:val="28"/>
          <w:lang w:val="nl-NL"/>
        </w:rPr>
        <w:t>,</w:t>
      </w:r>
      <w:r w:rsidR="00693D01" w:rsidRPr="00C0506C">
        <w:rPr>
          <w:rFonts w:cs="Times New Roman"/>
          <w:bCs/>
          <w:spacing w:val="-2"/>
          <w:szCs w:val="28"/>
          <w:lang w:val="nl-NL"/>
        </w:rPr>
        <w:t>8</w:t>
      </w:r>
      <w:r w:rsidR="00CD59F4" w:rsidRPr="00C0506C">
        <w:rPr>
          <w:rFonts w:cs="Times New Roman"/>
          <w:bCs/>
          <w:spacing w:val="-2"/>
          <w:szCs w:val="28"/>
          <w:lang w:val="nl-NL"/>
        </w:rPr>
        <w:t xml:space="preserve">% (tương đương </w:t>
      </w:r>
      <w:r w:rsidR="00693D01" w:rsidRPr="00C0506C">
        <w:rPr>
          <w:rFonts w:cs="Times New Roman"/>
          <w:bCs/>
          <w:spacing w:val="-2"/>
          <w:szCs w:val="28"/>
          <w:lang w:val="nl-NL"/>
        </w:rPr>
        <w:t>133,28</w:t>
      </w:r>
      <w:r w:rsidR="00CD59F4" w:rsidRPr="00C0506C">
        <w:rPr>
          <w:rFonts w:cs="Times New Roman"/>
          <w:bCs/>
          <w:spacing w:val="-2"/>
          <w:szCs w:val="28"/>
          <w:lang w:val="nl-NL"/>
        </w:rPr>
        <w:t xml:space="preserve"> tỷ đồng) so với cùng kỳ năm 2018, </w:t>
      </w:r>
      <w:r w:rsidR="00CD59F4" w:rsidRPr="00C0506C">
        <w:rPr>
          <w:rFonts w:cs="Times New Roman"/>
          <w:spacing w:val="-2"/>
          <w:szCs w:val="28"/>
          <w:lang w:val="nl-NL"/>
        </w:rPr>
        <w:t xml:space="preserve">trong đó: Thu cân đối ngân sách trên địa bàn ước đạt </w:t>
      </w:r>
      <w:r w:rsidR="00693D01" w:rsidRPr="00C0506C">
        <w:rPr>
          <w:rFonts w:cs="Times New Roman"/>
          <w:spacing w:val="-2"/>
          <w:szCs w:val="28"/>
          <w:lang w:val="nl-NL"/>
        </w:rPr>
        <w:t>1.22</w:t>
      </w:r>
      <w:r w:rsidR="00B357CD" w:rsidRPr="00C0506C">
        <w:rPr>
          <w:rFonts w:cs="Times New Roman"/>
          <w:spacing w:val="-2"/>
          <w:szCs w:val="28"/>
          <w:lang w:val="nl-NL"/>
        </w:rPr>
        <w:t>2</w:t>
      </w:r>
      <w:r w:rsidR="00693D01" w:rsidRPr="00C0506C">
        <w:rPr>
          <w:rFonts w:cs="Times New Roman"/>
          <w:spacing w:val="-2"/>
          <w:szCs w:val="28"/>
          <w:lang w:val="nl-NL"/>
        </w:rPr>
        <w:t>,5</w:t>
      </w:r>
      <w:r w:rsidR="00CD59F4" w:rsidRPr="00C0506C">
        <w:rPr>
          <w:rFonts w:cs="Times New Roman"/>
          <w:spacing w:val="-2"/>
          <w:szCs w:val="28"/>
          <w:lang w:val="nl-NL"/>
        </w:rPr>
        <w:t xml:space="preserve"> tỷ đồng, bằng 5</w:t>
      </w:r>
      <w:r w:rsidR="00693D01" w:rsidRPr="00C0506C">
        <w:rPr>
          <w:rFonts w:cs="Times New Roman"/>
          <w:spacing w:val="-2"/>
          <w:szCs w:val="28"/>
          <w:lang w:val="nl-NL"/>
        </w:rPr>
        <w:t>9</w:t>
      </w:r>
      <w:r w:rsidR="00CD59F4" w:rsidRPr="00C0506C">
        <w:rPr>
          <w:rFonts w:cs="Times New Roman"/>
          <w:spacing w:val="-2"/>
          <w:szCs w:val="28"/>
          <w:lang w:val="nl-NL"/>
        </w:rPr>
        <w:t>,</w:t>
      </w:r>
      <w:r w:rsidR="00693D01" w:rsidRPr="00C0506C">
        <w:rPr>
          <w:rFonts w:cs="Times New Roman"/>
          <w:spacing w:val="-2"/>
          <w:szCs w:val="28"/>
          <w:lang w:val="nl-NL"/>
        </w:rPr>
        <w:t>6</w:t>
      </w:r>
      <w:r w:rsidR="00CD59F4" w:rsidRPr="00C0506C">
        <w:rPr>
          <w:rFonts w:cs="Times New Roman"/>
          <w:spacing w:val="-2"/>
          <w:szCs w:val="28"/>
          <w:lang w:val="nl-NL"/>
        </w:rPr>
        <w:t>% dự toán, tăng 1</w:t>
      </w:r>
      <w:r w:rsidR="00693D01" w:rsidRPr="00C0506C">
        <w:rPr>
          <w:rFonts w:cs="Times New Roman"/>
          <w:spacing w:val="-2"/>
          <w:szCs w:val="28"/>
          <w:lang w:val="nl-NL"/>
        </w:rPr>
        <w:t>2,1</w:t>
      </w:r>
      <w:r w:rsidR="00CD59F4" w:rsidRPr="00C0506C">
        <w:rPr>
          <w:rFonts w:cs="Times New Roman"/>
          <w:spacing w:val="-2"/>
          <w:szCs w:val="28"/>
          <w:lang w:val="nl-NL"/>
        </w:rPr>
        <w:t>% so với cùng kỳ</w:t>
      </w:r>
      <w:r w:rsidR="00B357CD" w:rsidRPr="00C0506C">
        <w:rPr>
          <w:rFonts w:cs="Times New Roman"/>
          <w:spacing w:val="-2"/>
          <w:szCs w:val="28"/>
          <w:lang w:val="nl-NL"/>
        </w:rPr>
        <w:t xml:space="preserve"> năm 2018</w:t>
      </w:r>
      <w:r w:rsidR="00CD59F4" w:rsidRPr="00C0506C">
        <w:rPr>
          <w:rFonts w:cs="Times New Roman"/>
          <w:spacing w:val="-2"/>
          <w:szCs w:val="28"/>
          <w:lang w:val="nl-NL"/>
        </w:rPr>
        <w:t>; thu từ hoạt động xuất, nhập khẩu ước đạ</w:t>
      </w:r>
      <w:r w:rsidR="00693D01" w:rsidRPr="00C0506C">
        <w:rPr>
          <w:rFonts w:cs="Times New Roman"/>
          <w:spacing w:val="-2"/>
          <w:szCs w:val="28"/>
          <w:lang w:val="nl-NL"/>
        </w:rPr>
        <w:t>t 17</w:t>
      </w:r>
      <w:r w:rsidR="00CD59F4" w:rsidRPr="00C0506C">
        <w:rPr>
          <w:rFonts w:cs="Times New Roman"/>
          <w:spacing w:val="-2"/>
          <w:szCs w:val="28"/>
          <w:lang w:val="nl-NL"/>
        </w:rPr>
        <w:t xml:space="preserve">5 tỷ đồng, bằng </w:t>
      </w:r>
      <w:r w:rsidR="00693D01" w:rsidRPr="00C0506C">
        <w:rPr>
          <w:rFonts w:cs="Times New Roman"/>
          <w:spacing w:val="-2"/>
          <w:szCs w:val="28"/>
          <w:lang w:val="nl-NL"/>
        </w:rPr>
        <w:t>70</w:t>
      </w:r>
      <w:r w:rsidR="00A71D29" w:rsidRPr="00C0506C">
        <w:rPr>
          <w:rFonts w:cs="Times New Roman"/>
          <w:spacing w:val="-2"/>
          <w:szCs w:val="28"/>
          <w:lang w:val="nl-NL"/>
        </w:rPr>
        <w:t>,0</w:t>
      </w:r>
      <w:r w:rsidR="00CD59F4" w:rsidRPr="00C0506C">
        <w:rPr>
          <w:rFonts w:cs="Times New Roman"/>
          <w:spacing w:val="-2"/>
          <w:szCs w:val="28"/>
          <w:lang w:val="nl-NL"/>
        </w:rPr>
        <w:t xml:space="preserve">% dự toán, tăng </w:t>
      </w:r>
      <w:r w:rsidR="00693D01" w:rsidRPr="00C0506C">
        <w:rPr>
          <w:rFonts w:cs="Times New Roman"/>
          <w:spacing w:val="-2"/>
          <w:szCs w:val="28"/>
          <w:lang w:val="nl-NL"/>
        </w:rPr>
        <w:t>15</w:t>
      </w:r>
      <w:r w:rsidR="00CD59F4" w:rsidRPr="00C0506C">
        <w:rPr>
          <w:rFonts w:cs="Times New Roman"/>
          <w:spacing w:val="-2"/>
          <w:szCs w:val="28"/>
          <w:lang w:val="nl-NL"/>
        </w:rPr>
        <w:t>,</w:t>
      </w:r>
      <w:r w:rsidR="00693D01" w:rsidRPr="00C0506C">
        <w:rPr>
          <w:rFonts w:cs="Times New Roman"/>
          <w:spacing w:val="-2"/>
          <w:szCs w:val="28"/>
          <w:lang w:val="nl-NL"/>
        </w:rPr>
        <w:t>8</w:t>
      </w:r>
      <w:r w:rsidR="00CD59F4" w:rsidRPr="00C0506C">
        <w:rPr>
          <w:rFonts w:cs="Times New Roman"/>
          <w:spacing w:val="-2"/>
          <w:szCs w:val="28"/>
          <w:lang w:val="nl-NL"/>
        </w:rPr>
        <w:t>% so với cùng kỳ</w:t>
      </w:r>
      <w:r w:rsidR="00B357CD" w:rsidRPr="00C0506C">
        <w:rPr>
          <w:rFonts w:cs="Times New Roman"/>
          <w:spacing w:val="-2"/>
          <w:szCs w:val="28"/>
          <w:lang w:val="nl-NL"/>
        </w:rPr>
        <w:t xml:space="preserve"> năm 2018</w:t>
      </w:r>
      <w:r w:rsidR="00CD59F4" w:rsidRPr="00C0506C">
        <w:rPr>
          <w:rFonts w:cs="Times New Roman"/>
          <w:spacing w:val="-2"/>
          <w:szCs w:val="28"/>
          <w:lang w:val="nl-NL"/>
        </w:rPr>
        <w:t>.</w:t>
      </w:r>
      <w:r w:rsidR="00B357CD" w:rsidRPr="00C0506C">
        <w:rPr>
          <w:rFonts w:cs="Times New Roman"/>
          <w:spacing w:val="-2"/>
          <w:szCs w:val="28"/>
          <w:lang w:val="nl-NL"/>
        </w:rPr>
        <w:t xml:space="preserve"> </w:t>
      </w:r>
      <w:r w:rsidR="00CD59F4" w:rsidRPr="00C0506C">
        <w:rPr>
          <w:rFonts w:cs="Times New Roman"/>
          <w:spacing w:val="-2"/>
          <w:szCs w:val="28"/>
          <w:lang w:val="nl-NL"/>
        </w:rPr>
        <w:t xml:space="preserve">    </w:t>
      </w:r>
    </w:p>
    <w:p w:rsidR="00CD59F4" w:rsidRPr="00C0506C" w:rsidRDefault="00CD59F4" w:rsidP="00CD59F4">
      <w:pPr>
        <w:spacing w:before="120"/>
        <w:ind w:firstLine="720"/>
        <w:jc w:val="both"/>
        <w:rPr>
          <w:rFonts w:cs="Times New Roman"/>
          <w:spacing w:val="-4"/>
          <w:szCs w:val="28"/>
          <w:lang w:val="nl-NL"/>
        </w:rPr>
      </w:pPr>
      <w:r w:rsidRPr="00C0506C">
        <w:rPr>
          <w:rFonts w:cs="Times New Roman"/>
          <w:spacing w:val="-4"/>
          <w:szCs w:val="28"/>
          <w:lang w:val="nl-NL"/>
        </w:rPr>
        <w:t xml:space="preserve">Tổng chi ngân sách </w:t>
      </w:r>
      <w:r w:rsidR="006F245C" w:rsidRPr="00C0506C">
        <w:rPr>
          <w:rFonts w:cs="Times New Roman"/>
          <w:spacing w:val="-4"/>
          <w:szCs w:val="28"/>
          <w:lang w:val="nl-NL"/>
        </w:rPr>
        <w:t xml:space="preserve">nhà nước </w:t>
      </w:r>
      <w:r w:rsidRPr="00C0506C">
        <w:rPr>
          <w:rFonts w:cs="Times New Roman"/>
          <w:spacing w:val="-4"/>
          <w:szCs w:val="28"/>
          <w:lang w:val="nl-NL"/>
        </w:rPr>
        <w:t xml:space="preserve">ước đạt </w:t>
      </w:r>
      <w:r w:rsidR="00693D01" w:rsidRPr="00C0506C">
        <w:rPr>
          <w:rFonts w:cs="Times New Roman"/>
          <w:spacing w:val="-4"/>
          <w:szCs w:val="28"/>
          <w:lang w:val="nl-NL"/>
        </w:rPr>
        <w:t>6</w:t>
      </w:r>
      <w:r w:rsidRPr="00C0506C">
        <w:rPr>
          <w:rFonts w:cs="Times New Roman"/>
          <w:spacing w:val="-4"/>
          <w:szCs w:val="28"/>
          <w:lang w:val="nl-NL"/>
        </w:rPr>
        <w:t>.5</w:t>
      </w:r>
      <w:r w:rsidR="00693D01" w:rsidRPr="00C0506C">
        <w:rPr>
          <w:rFonts w:cs="Times New Roman"/>
          <w:spacing w:val="-4"/>
          <w:szCs w:val="28"/>
          <w:lang w:val="nl-NL"/>
        </w:rPr>
        <w:t>10</w:t>
      </w:r>
      <w:r w:rsidRPr="00C0506C">
        <w:rPr>
          <w:rFonts w:cs="Times New Roman"/>
          <w:spacing w:val="-4"/>
          <w:szCs w:val="28"/>
          <w:lang w:val="nl-NL"/>
        </w:rPr>
        <w:t>,</w:t>
      </w:r>
      <w:r w:rsidR="00693D01" w:rsidRPr="00C0506C">
        <w:rPr>
          <w:rFonts w:cs="Times New Roman"/>
          <w:spacing w:val="-4"/>
          <w:szCs w:val="28"/>
          <w:lang w:val="nl-NL"/>
        </w:rPr>
        <w:t>5</w:t>
      </w:r>
      <w:r w:rsidRPr="00C0506C">
        <w:rPr>
          <w:rFonts w:cs="Times New Roman"/>
          <w:spacing w:val="-4"/>
          <w:szCs w:val="28"/>
          <w:lang w:val="nl-NL"/>
        </w:rPr>
        <w:t xml:space="preserve"> tỷ đồng, bằ</w:t>
      </w:r>
      <w:r w:rsidR="00693D01" w:rsidRPr="00C0506C">
        <w:rPr>
          <w:rFonts w:cs="Times New Roman"/>
          <w:spacing w:val="-4"/>
          <w:szCs w:val="28"/>
          <w:lang w:val="nl-NL"/>
        </w:rPr>
        <w:t>ng 6</w:t>
      </w:r>
      <w:r w:rsidRPr="00C0506C">
        <w:rPr>
          <w:rFonts w:cs="Times New Roman"/>
          <w:spacing w:val="-4"/>
          <w:szCs w:val="28"/>
          <w:lang w:val="nl-NL"/>
        </w:rPr>
        <w:t>5,2% dự</w:t>
      </w:r>
      <w:r w:rsidR="00A71D29" w:rsidRPr="00C0506C">
        <w:rPr>
          <w:rFonts w:cs="Times New Roman"/>
          <w:spacing w:val="-4"/>
          <w:szCs w:val="28"/>
          <w:lang w:val="nl-NL"/>
        </w:rPr>
        <w:t xml:space="preserve"> toán, tăng 1</w:t>
      </w:r>
      <w:r w:rsidR="00693D01" w:rsidRPr="00C0506C">
        <w:rPr>
          <w:rFonts w:cs="Times New Roman"/>
          <w:spacing w:val="-4"/>
          <w:szCs w:val="28"/>
          <w:lang w:val="nl-NL"/>
        </w:rPr>
        <w:t>8,6</w:t>
      </w:r>
      <w:r w:rsidRPr="00C0506C">
        <w:rPr>
          <w:rFonts w:cs="Times New Roman"/>
          <w:spacing w:val="-4"/>
          <w:szCs w:val="28"/>
          <w:lang w:val="nl-NL"/>
        </w:rPr>
        <w:t>% so với cùng kỳ năm 2018, trong đó: Chi đầu tư phát triển ước đạt 1.</w:t>
      </w:r>
      <w:r w:rsidR="00693D01" w:rsidRPr="00C0506C">
        <w:rPr>
          <w:rFonts w:cs="Times New Roman"/>
          <w:spacing w:val="-4"/>
          <w:szCs w:val="28"/>
          <w:lang w:val="nl-NL"/>
        </w:rPr>
        <w:t>784</w:t>
      </w:r>
      <w:r w:rsidRPr="00C0506C">
        <w:rPr>
          <w:rFonts w:cs="Times New Roman"/>
          <w:spacing w:val="-4"/>
          <w:szCs w:val="28"/>
          <w:lang w:val="nl-NL"/>
        </w:rPr>
        <w:t>,</w:t>
      </w:r>
      <w:r w:rsidR="00693D01" w:rsidRPr="00C0506C">
        <w:rPr>
          <w:rFonts w:cs="Times New Roman"/>
          <w:spacing w:val="-4"/>
          <w:szCs w:val="28"/>
          <w:lang w:val="nl-NL"/>
        </w:rPr>
        <w:t xml:space="preserve">6 </w:t>
      </w:r>
      <w:r w:rsidRPr="00C0506C">
        <w:rPr>
          <w:rFonts w:cs="Times New Roman"/>
          <w:spacing w:val="-4"/>
          <w:szCs w:val="28"/>
          <w:lang w:val="nl-NL"/>
        </w:rPr>
        <w:t>tỷ đồng, bằng 1</w:t>
      </w:r>
      <w:r w:rsidR="00693D01" w:rsidRPr="00C0506C">
        <w:rPr>
          <w:rFonts w:cs="Times New Roman"/>
          <w:spacing w:val="-4"/>
          <w:szCs w:val="28"/>
          <w:lang w:val="nl-NL"/>
        </w:rPr>
        <w:t>31,6</w:t>
      </w:r>
      <w:r w:rsidRPr="00C0506C">
        <w:rPr>
          <w:rFonts w:cs="Times New Roman"/>
          <w:spacing w:val="-4"/>
          <w:szCs w:val="28"/>
          <w:lang w:val="nl-NL"/>
        </w:rPr>
        <w:t>% dự toán, tăng 4</w:t>
      </w:r>
      <w:r w:rsidR="00693D01" w:rsidRPr="00C0506C">
        <w:rPr>
          <w:rFonts w:cs="Times New Roman"/>
          <w:spacing w:val="-4"/>
          <w:szCs w:val="28"/>
          <w:lang w:val="nl-NL"/>
        </w:rPr>
        <w:t>9</w:t>
      </w:r>
      <w:r w:rsidRPr="00C0506C">
        <w:rPr>
          <w:rFonts w:cs="Times New Roman"/>
          <w:spacing w:val="-4"/>
          <w:szCs w:val="28"/>
          <w:lang w:val="nl-NL"/>
        </w:rPr>
        <w:t>,</w:t>
      </w:r>
      <w:r w:rsidR="00693D01" w:rsidRPr="00C0506C">
        <w:rPr>
          <w:rFonts w:cs="Times New Roman"/>
          <w:spacing w:val="-4"/>
          <w:szCs w:val="28"/>
          <w:lang w:val="nl-NL"/>
        </w:rPr>
        <w:t>6</w:t>
      </w:r>
      <w:r w:rsidRPr="00C0506C">
        <w:rPr>
          <w:rFonts w:cs="Times New Roman"/>
          <w:spacing w:val="-4"/>
          <w:szCs w:val="28"/>
          <w:lang w:val="nl-NL"/>
        </w:rPr>
        <w:t>% so cùng kỳ</w:t>
      </w:r>
      <w:r w:rsidR="00B357CD" w:rsidRPr="00C0506C">
        <w:rPr>
          <w:rFonts w:cs="Times New Roman"/>
          <w:spacing w:val="-4"/>
          <w:szCs w:val="28"/>
          <w:lang w:val="nl-NL"/>
        </w:rPr>
        <w:t xml:space="preserve"> năm 2018</w:t>
      </w:r>
      <w:r w:rsidRPr="00C0506C">
        <w:rPr>
          <w:rFonts w:cs="Times New Roman"/>
          <w:spacing w:val="-4"/>
          <w:szCs w:val="28"/>
          <w:lang w:val="nl-NL"/>
        </w:rPr>
        <w:t>; chi thường xuyên ước đạt 3.</w:t>
      </w:r>
      <w:r w:rsidR="00693D01" w:rsidRPr="00C0506C">
        <w:rPr>
          <w:rFonts w:cs="Times New Roman"/>
          <w:spacing w:val="-4"/>
          <w:szCs w:val="28"/>
          <w:lang w:val="nl-NL"/>
        </w:rPr>
        <w:t>987</w:t>
      </w:r>
      <w:r w:rsidRPr="00C0506C">
        <w:rPr>
          <w:rFonts w:cs="Times New Roman"/>
          <w:spacing w:val="-4"/>
          <w:szCs w:val="28"/>
          <w:lang w:val="nl-NL"/>
        </w:rPr>
        <w:t xml:space="preserve">,5 tỷ đồng, bằng </w:t>
      </w:r>
      <w:r w:rsidR="00693D01" w:rsidRPr="00C0506C">
        <w:rPr>
          <w:rFonts w:cs="Times New Roman"/>
          <w:spacing w:val="-4"/>
          <w:szCs w:val="28"/>
          <w:lang w:val="nl-NL"/>
        </w:rPr>
        <w:t>60</w:t>
      </w:r>
      <w:r w:rsidRPr="00C0506C">
        <w:rPr>
          <w:rFonts w:cs="Times New Roman"/>
          <w:spacing w:val="-4"/>
          <w:szCs w:val="28"/>
          <w:lang w:val="nl-NL"/>
        </w:rPr>
        <w:t>,</w:t>
      </w:r>
      <w:r w:rsidR="00693D01" w:rsidRPr="00C0506C">
        <w:rPr>
          <w:rFonts w:cs="Times New Roman"/>
          <w:spacing w:val="-4"/>
          <w:szCs w:val="28"/>
          <w:lang w:val="nl-NL"/>
        </w:rPr>
        <w:t>2</w:t>
      </w:r>
      <w:r w:rsidRPr="00C0506C">
        <w:rPr>
          <w:rFonts w:cs="Times New Roman"/>
          <w:spacing w:val="-4"/>
          <w:szCs w:val="28"/>
          <w:lang w:val="nl-NL"/>
        </w:rPr>
        <w:t>% dự toán, tăng 7,</w:t>
      </w:r>
      <w:r w:rsidR="00693D01" w:rsidRPr="00C0506C">
        <w:rPr>
          <w:rFonts w:cs="Times New Roman"/>
          <w:spacing w:val="-4"/>
          <w:szCs w:val="28"/>
          <w:lang w:val="nl-NL"/>
        </w:rPr>
        <w:t>0</w:t>
      </w:r>
      <w:r w:rsidRPr="00C0506C">
        <w:rPr>
          <w:rFonts w:cs="Times New Roman"/>
          <w:spacing w:val="-4"/>
          <w:szCs w:val="28"/>
          <w:lang w:val="nl-NL"/>
        </w:rPr>
        <w:t>% so cùng kỳ</w:t>
      </w:r>
      <w:r w:rsidR="00B357CD" w:rsidRPr="00C0506C">
        <w:rPr>
          <w:rFonts w:cs="Times New Roman"/>
          <w:spacing w:val="-4"/>
          <w:szCs w:val="28"/>
          <w:lang w:val="nl-NL"/>
        </w:rPr>
        <w:t xml:space="preserve"> năm 2018</w:t>
      </w:r>
      <w:r w:rsidR="006F245C" w:rsidRPr="00C0506C">
        <w:rPr>
          <w:rFonts w:cs="Times New Roman"/>
          <w:spacing w:val="-4"/>
          <w:szCs w:val="28"/>
          <w:lang w:val="nl-NL"/>
        </w:rPr>
        <w:t xml:space="preserve">; chi </w:t>
      </w:r>
      <w:r w:rsidR="001E556F" w:rsidRPr="00C0506C">
        <w:rPr>
          <w:rFonts w:cs="Times New Roman"/>
          <w:spacing w:val="-4"/>
          <w:szCs w:val="28"/>
          <w:lang w:val="nl-NL"/>
        </w:rPr>
        <w:t>khác (</w:t>
      </w:r>
      <w:r w:rsidR="006F245C" w:rsidRPr="00C0506C">
        <w:rPr>
          <w:rFonts w:cs="Times New Roman"/>
          <w:spacing w:val="-4"/>
          <w:szCs w:val="28"/>
          <w:lang w:val="nl-NL"/>
        </w:rPr>
        <w:t>trả nợ lãi, phí các khoản vay</w:t>
      </w:r>
      <w:r w:rsidR="001E556F" w:rsidRPr="00C0506C">
        <w:rPr>
          <w:rFonts w:cs="Times New Roman"/>
          <w:spacing w:val="-4"/>
          <w:szCs w:val="28"/>
          <w:lang w:val="nl-NL"/>
        </w:rPr>
        <w:t>,</w:t>
      </w:r>
      <w:r w:rsidR="006F245C" w:rsidRPr="00C0506C">
        <w:rPr>
          <w:rFonts w:cs="Times New Roman"/>
          <w:spacing w:val="-4"/>
          <w:szCs w:val="28"/>
          <w:lang w:val="nl-NL"/>
        </w:rPr>
        <w:t xml:space="preserve"> chi từ nguồn bổ sung có mục tiêu</w:t>
      </w:r>
      <w:r w:rsidR="001E556F" w:rsidRPr="00C0506C">
        <w:rPr>
          <w:rFonts w:cs="Times New Roman"/>
          <w:spacing w:val="-4"/>
          <w:szCs w:val="28"/>
          <w:lang w:val="nl-NL"/>
        </w:rPr>
        <w:t>...) 682</w:t>
      </w:r>
      <w:r w:rsidR="006F245C" w:rsidRPr="00C0506C">
        <w:rPr>
          <w:rFonts w:cs="Times New Roman"/>
          <w:spacing w:val="-4"/>
          <w:szCs w:val="28"/>
          <w:lang w:val="nl-NL"/>
        </w:rPr>
        <w:t>,750 tỷ đồng</w:t>
      </w:r>
      <w:r w:rsidRPr="00C0506C">
        <w:rPr>
          <w:rFonts w:cs="Times New Roman"/>
          <w:spacing w:val="-4"/>
          <w:szCs w:val="28"/>
          <w:lang w:val="nl-NL"/>
        </w:rPr>
        <w:t>.</w:t>
      </w:r>
      <w:r w:rsidR="006F245C" w:rsidRPr="00C0506C">
        <w:rPr>
          <w:rFonts w:cs="Times New Roman"/>
          <w:spacing w:val="-4"/>
          <w:szCs w:val="28"/>
          <w:lang w:val="nl-NL"/>
        </w:rPr>
        <w:t xml:space="preserve">  </w:t>
      </w:r>
      <w:r w:rsidR="00B357CD" w:rsidRPr="00C0506C">
        <w:rPr>
          <w:rFonts w:cs="Times New Roman"/>
          <w:spacing w:val="-4"/>
          <w:szCs w:val="28"/>
          <w:lang w:val="nl-NL"/>
        </w:rPr>
        <w:t xml:space="preserve"> </w:t>
      </w:r>
    </w:p>
    <w:p w:rsidR="00CC62A8" w:rsidRPr="00C0506C" w:rsidRDefault="00CC62A8" w:rsidP="005E49A4">
      <w:pPr>
        <w:spacing w:before="60" w:after="0" w:line="340" w:lineRule="exact"/>
        <w:ind w:firstLine="720"/>
        <w:jc w:val="both"/>
        <w:rPr>
          <w:rFonts w:cs="Times New Roman"/>
          <w:szCs w:val="28"/>
          <w:lang w:val="nl-NL"/>
        </w:rPr>
      </w:pPr>
      <w:r w:rsidRPr="00C0506C">
        <w:rPr>
          <w:rFonts w:cs="Times New Roman"/>
          <w:szCs w:val="28"/>
          <w:lang w:val="nl-NL"/>
        </w:rPr>
        <w:lastRenderedPageBreak/>
        <w:t xml:space="preserve">Thị trường tiền tệ </w:t>
      </w:r>
      <w:r w:rsidR="004D23F7" w:rsidRPr="00C0506C">
        <w:rPr>
          <w:rFonts w:cs="Times New Roman"/>
          <w:szCs w:val="28"/>
          <w:lang w:val="nl-NL"/>
        </w:rPr>
        <w:t>8</w:t>
      </w:r>
      <w:r w:rsidRPr="00C0506C">
        <w:rPr>
          <w:rFonts w:cs="Times New Roman"/>
          <w:szCs w:val="28"/>
          <w:lang w:val="nl-NL"/>
        </w:rPr>
        <w:t xml:space="preserve"> tháng tiếp tục ổn định, các chi nhánh ngân hàng, quỹ tín dụng nhân dân thực hiện nghiêm túc các quy định về lãi suất huy động vốn, cho vay theo quy định, tập trung nguồn vốn cho vay đáp ứng nhu cầu phục vụ sản xuất kinh doanh trên địa bàn. </w:t>
      </w:r>
      <w:r w:rsidR="00CC35B3" w:rsidRPr="00C0506C">
        <w:rPr>
          <w:rFonts w:cs="Times New Roman"/>
          <w:szCs w:val="28"/>
          <w:lang w:val="nl-NL"/>
        </w:rPr>
        <w:t>Tổng nguồn vốn của các chi nhánh ngân hàng, quỹ tín dụng nhân dân ước thực hiện đến hế</w:t>
      </w:r>
      <w:r w:rsidR="00DA1C05" w:rsidRPr="00C0506C">
        <w:rPr>
          <w:rFonts w:cs="Times New Roman"/>
          <w:szCs w:val="28"/>
          <w:lang w:val="nl-NL"/>
        </w:rPr>
        <w:t>t 31/8</w:t>
      </w:r>
      <w:r w:rsidR="00CC35B3" w:rsidRPr="00C0506C">
        <w:rPr>
          <w:rFonts w:cs="Times New Roman"/>
          <w:szCs w:val="28"/>
          <w:lang w:val="nl-NL"/>
        </w:rPr>
        <w:t xml:space="preserve">/2019 đạt </w:t>
      </w:r>
      <w:r w:rsidR="00DA1C05" w:rsidRPr="00C0506C">
        <w:rPr>
          <w:rFonts w:cs="Times New Roman"/>
          <w:szCs w:val="28"/>
          <w:lang w:val="nl-NL"/>
        </w:rPr>
        <w:t xml:space="preserve">25.812 </w:t>
      </w:r>
      <w:r w:rsidR="00CC35B3" w:rsidRPr="00C0506C">
        <w:rPr>
          <w:rFonts w:cs="Times New Roman"/>
          <w:szCs w:val="28"/>
          <w:lang w:val="nl-NL"/>
        </w:rPr>
        <w:t xml:space="preserve">tỷ đồng, tăng 9,9% so với 31/12/2018. Trong đó, vốn huy động tại địa phương </w:t>
      </w:r>
      <w:r w:rsidR="000E0673" w:rsidRPr="00C0506C">
        <w:rPr>
          <w:rFonts w:cs="Times New Roman"/>
          <w:szCs w:val="28"/>
          <w:lang w:val="nl-NL"/>
        </w:rPr>
        <w:t xml:space="preserve">ước </w:t>
      </w:r>
      <w:r w:rsidR="00CC35B3" w:rsidRPr="00C0506C">
        <w:rPr>
          <w:rFonts w:cs="Times New Roman"/>
          <w:szCs w:val="28"/>
          <w:lang w:val="nl-NL"/>
        </w:rPr>
        <w:t xml:space="preserve">đạt </w:t>
      </w:r>
      <w:r w:rsidR="00DA1C05" w:rsidRPr="00C0506C">
        <w:rPr>
          <w:rFonts w:cs="Times New Roman"/>
          <w:szCs w:val="28"/>
          <w:lang w:val="nl-NL"/>
        </w:rPr>
        <w:t>16.940</w:t>
      </w:r>
      <w:r w:rsidR="00CC35B3" w:rsidRPr="00C0506C">
        <w:rPr>
          <w:rFonts w:cs="Times New Roman"/>
          <w:szCs w:val="28"/>
          <w:lang w:val="nl-NL"/>
        </w:rPr>
        <w:t xml:space="preserve"> tỷ đồng, tăng 10,</w:t>
      </w:r>
      <w:r w:rsidR="00DA1C05" w:rsidRPr="00C0506C">
        <w:rPr>
          <w:rFonts w:cs="Times New Roman"/>
          <w:szCs w:val="28"/>
          <w:lang w:val="nl-NL"/>
        </w:rPr>
        <w:t>8</w:t>
      </w:r>
      <w:r w:rsidR="006E1AF2" w:rsidRPr="00C0506C">
        <w:rPr>
          <w:rFonts w:cs="Times New Roman"/>
          <w:szCs w:val="28"/>
          <w:lang w:val="nl-NL"/>
        </w:rPr>
        <w:t>6</w:t>
      </w:r>
      <w:r w:rsidR="00CC35B3" w:rsidRPr="00C0506C">
        <w:rPr>
          <w:rFonts w:cs="Times New Roman"/>
          <w:szCs w:val="28"/>
          <w:lang w:val="nl-NL"/>
        </w:rPr>
        <w:t>% so với thời điểm 31/12/2018. Tổng dư nợ cho vay của các chi nhánh ngân hàng, các quỹ tín dụng nhân dân ước đến hế</w:t>
      </w:r>
      <w:r w:rsidR="00DA1C05" w:rsidRPr="00C0506C">
        <w:rPr>
          <w:rFonts w:cs="Times New Roman"/>
          <w:szCs w:val="28"/>
          <w:lang w:val="nl-NL"/>
        </w:rPr>
        <w:t>t tháng 8</w:t>
      </w:r>
      <w:r w:rsidR="00CC35B3" w:rsidRPr="00C0506C">
        <w:rPr>
          <w:rFonts w:cs="Times New Roman"/>
          <w:szCs w:val="28"/>
          <w:lang w:val="nl-NL"/>
        </w:rPr>
        <w:t>/2019 là 22.</w:t>
      </w:r>
      <w:r w:rsidR="00DA1C05" w:rsidRPr="00C0506C">
        <w:rPr>
          <w:rFonts w:cs="Times New Roman"/>
          <w:szCs w:val="28"/>
          <w:lang w:val="nl-NL"/>
        </w:rPr>
        <w:t>376</w:t>
      </w:r>
      <w:r w:rsidR="00CC35B3" w:rsidRPr="00C0506C">
        <w:rPr>
          <w:rFonts w:cs="Times New Roman"/>
          <w:szCs w:val="28"/>
          <w:lang w:val="nl-NL"/>
        </w:rPr>
        <w:t xml:space="preserve"> tỷ đồng, tăng 8,</w:t>
      </w:r>
      <w:r w:rsidR="00DA1C05" w:rsidRPr="00C0506C">
        <w:rPr>
          <w:rFonts w:cs="Times New Roman"/>
          <w:szCs w:val="28"/>
          <w:lang w:val="nl-NL"/>
        </w:rPr>
        <w:t>59</w:t>
      </w:r>
      <w:r w:rsidR="00CC35B3" w:rsidRPr="00C0506C">
        <w:rPr>
          <w:rFonts w:cs="Times New Roman"/>
          <w:szCs w:val="28"/>
          <w:lang w:val="nl-NL"/>
        </w:rPr>
        <w:t>% so với thời điểm 31/12/2018.</w:t>
      </w:r>
      <w:r w:rsidR="00B97118" w:rsidRPr="00C0506C">
        <w:rPr>
          <w:rFonts w:cs="Times New Roman"/>
          <w:szCs w:val="28"/>
          <w:lang w:val="nl-NL"/>
        </w:rPr>
        <w:t xml:space="preserve"> </w:t>
      </w:r>
      <w:r w:rsidR="00CC35B3" w:rsidRPr="00C0506C">
        <w:rPr>
          <w:rFonts w:cs="Times New Roman"/>
          <w:szCs w:val="28"/>
          <w:lang w:val="nl-NL"/>
        </w:rPr>
        <w:t xml:space="preserve">       </w:t>
      </w:r>
    </w:p>
    <w:p w:rsidR="00CC62A8" w:rsidRPr="00C0506C" w:rsidRDefault="00E50B75" w:rsidP="005E49A4">
      <w:pPr>
        <w:pStyle w:val="BodyTextIndent"/>
        <w:spacing w:before="60" w:line="340" w:lineRule="exact"/>
        <w:rPr>
          <w:rFonts w:ascii="Times New Roman" w:hAnsi="Times New Roman"/>
          <w:lang w:val="nl-NL"/>
        </w:rPr>
      </w:pPr>
      <w:r w:rsidRPr="00C0506C">
        <w:rPr>
          <w:rFonts w:ascii="Times New Roman" w:hAnsi="Times New Roman"/>
          <w:b/>
          <w:noProof/>
          <w:lang w:val="nl-NL"/>
        </w:rPr>
        <w:t>3</w:t>
      </w:r>
      <w:r w:rsidR="00CC62A8" w:rsidRPr="00C0506C">
        <w:rPr>
          <w:rFonts w:ascii="Times New Roman" w:hAnsi="Times New Roman"/>
          <w:b/>
          <w:noProof/>
          <w:lang w:val="nl-NL"/>
        </w:rPr>
        <w:t>. Phát triển toàn diện các lĩnh vực văn hóa xã hội, thông tin và truyền thông, khoa học và công nghệ, bảo đảm an sinh xã hội, nâng cao đời sống vật chất, tinh thần của nhân dân</w:t>
      </w:r>
    </w:p>
    <w:p w:rsidR="00CC62A8" w:rsidRPr="00C0506C" w:rsidRDefault="00CC62A8" w:rsidP="005E49A4">
      <w:pPr>
        <w:spacing w:before="60" w:after="0" w:line="340" w:lineRule="exact"/>
        <w:ind w:firstLine="720"/>
        <w:jc w:val="both"/>
        <w:rPr>
          <w:rFonts w:cs="Times New Roman"/>
          <w:noProof/>
          <w:spacing w:val="-4"/>
          <w:szCs w:val="28"/>
          <w:lang w:val="nl-NL"/>
        </w:rPr>
      </w:pPr>
      <w:r w:rsidRPr="00C0506C">
        <w:rPr>
          <w:rFonts w:cs="Times New Roman"/>
          <w:i/>
          <w:noProof/>
          <w:szCs w:val="28"/>
          <w:lang w:val="nl-NL"/>
        </w:rPr>
        <w:t xml:space="preserve">a) Tiếp tục thực hiện đổi mới căn bản, toàn diện giáo dục và đào tạo. </w:t>
      </w:r>
      <w:r w:rsidRPr="00C0506C">
        <w:rPr>
          <w:rFonts w:cs="Times New Roman"/>
          <w:noProof/>
          <w:spacing w:val="-4"/>
          <w:szCs w:val="28"/>
          <w:lang w:val="nl-NL"/>
        </w:rPr>
        <w:t xml:space="preserve">Xây dựng phương án tự chủ đối với các cơ sở giáo dục và đào tạo; triển khai Đề án phát triển giáo dục mầm non giai đoạn 2019 - 2025; đề án sắp xếp quy mô mạng lưới trường, lớp học giai đoạn 2016 - 2020 theo kế hoạch; đề án dạy và học ngoại ngữ trong hệ thống giáo dục quốc dân trên địa bàn tỉnh giai đoạn 2019 - 2025. </w:t>
      </w:r>
    </w:p>
    <w:p w:rsidR="00881695" w:rsidRPr="00C0506C" w:rsidRDefault="006C129C" w:rsidP="005E49A4">
      <w:pPr>
        <w:spacing w:before="60" w:after="0" w:line="340" w:lineRule="exact"/>
        <w:ind w:firstLine="720"/>
        <w:jc w:val="both"/>
        <w:rPr>
          <w:rFonts w:cs="Times New Roman"/>
          <w:noProof/>
          <w:szCs w:val="28"/>
          <w:lang w:val="nl-NL"/>
        </w:rPr>
      </w:pPr>
      <w:r w:rsidRPr="00C0506C">
        <w:rPr>
          <w:rFonts w:cs="Times New Roman"/>
          <w:noProof/>
          <w:szCs w:val="28"/>
          <w:lang w:val="nl-NL"/>
        </w:rPr>
        <w:t>T</w:t>
      </w:r>
      <w:r w:rsidR="00881695" w:rsidRPr="00C0506C">
        <w:rPr>
          <w:rFonts w:cs="Times New Roman"/>
          <w:noProof/>
          <w:szCs w:val="28"/>
          <w:lang w:val="nl-NL"/>
        </w:rPr>
        <w:t>ổ chức tốt kỳ thi trung học phổ thông quốc gia năm 2019</w:t>
      </w:r>
      <w:r w:rsidR="000E0673" w:rsidRPr="00C0506C">
        <w:rPr>
          <w:rFonts w:cs="Times New Roman"/>
          <w:noProof/>
          <w:szCs w:val="28"/>
          <w:lang w:val="nl-NL"/>
        </w:rPr>
        <w:t xml:space="preserve"> đảm bảo đúng quy chế</w:t>
      </w:r>
      <w:r w:rsidR="00022729" w:rsidRPr="00C0506C">
        <w:rPr>
          <w:rFonts w:cs="Times New Roman"/>
          <w:noProof/>
          <w:szCs w:val="28"/>
          <w:lang w:val="nl-NL"/>
        </w:rPr>
        <w:t xml:space="preserve">, </w:t>
      </w:r>
      <w:r w:rsidR="00022729" w:rsidRPr="00C0506C">
        <w:rPr>
          <w:noProof/>
          <w:szCs w:val="28"/>
          <w:lang w:val="nl-NL"/>
        </w:rPr>
        <w:t>tỷ lệ thí sinh tốt nghiệp đạt 92,24%, trong đó khối trung học phổ thông đạt 94,37%, khối giáo dục thường xuyên đạ</w:t>
      </w:r>
      <w:r w:rsidR="00A82AC3" w:rsidRPr="00C0506C">
        <w:rPr>
          <w:noProof/>
          <w:szCs w:val="28"/>
          <w:lang w:val="nl-NL"/>
        </w:rPr>
        <w:t>t 75,87%</w:t>
      </w:r>
      <w:r w:rsidR="00EE1982" w:rsidRPr="00C0506C">
        <w:rPr>
          <w:rFonts w:cs="Times New Roman"/>
          <w:noProof/>
          <w:szCs w:val="28"/>
          <w:lang w:val="nl-NL"/>
        </w:rPr>
        <w:t>; tổng kết</w:t>
      </w:r>
      <w:r w:rsidR="00CF4A53" w:rsidRPr="00C0506C">
        <w:rPr>
          <w:rFonts w:cs="Times New Roman"/>
          <w:noProof/>
          <w:szCs w:val="28"/>
          <w:lang w:val="nl-NL"/>
        </w:rPr>
        <w:t xml:space="preserve"> </w:t>
      </w:r>
      <w:r w:rsidR="00EE1982" w:rsidRPr="00C0506C">
        <w:rPr>
          <w:rFonts w:cs="Times New Roman"/>
          <w:noProof/>
          <w:szCs w:val="28"/>
          <w:lang w:val="nl-NL"/>
        </w:rPr>
        <w:t xml:space="preserve">năm học 2018 </w:t>
      </w:r>
      <w:r w:rsidR="00CF4A53" w:rsidRPr="00C0506C">
        <w:rPr>
          <w:rFonts w:cs="Times New Roman"/>
          <w:noProof/>
          <w:szCs w:val="28"/>
          <w:lang w:val="nl-NL"/>
        </w:rPr>
        <w:t>-</w:t>
      </w:r>
      <w:r w:rsidR="00EE1982" w:rsidRPr="00C0506C">
        <w:rPr>
          <w:rFonts w:cs="Times New Roman"/>
          <w:noProof/>
          <w:szCs w:val="28"/>
          <w:lang w:val="nl-NL"/>
        </w:rPr>
        <w:t xml:space="preserve"> 2019</w:t>
      </w:r>
      <w:r w:rsidR="00CF4A53" w:rsidRPr="00C0506C">
        <w:rPr>
          <w:rFonts w:cs="Times New Roman"/>
          <w:noProof/>
          <w:szCs w:val="28"/>
          <w:lang w:val="nl-NL"/>
        </w:rPr>
        <w:t xml:space="preserve">; </w:t>
      </w:r>
      <w:r w:rsidR="00B2063B" w:rsidRPr="00C0506C">
        <w:rPr>
          <w:rFonts w:cs="Times New Roman"/>
          <w:noProof/>
          <w:szCs w:val="28"/>
          <w:lang w:val="nl-NL"/>
        </w:rPr>
        <w:t xml:space="preserve">chuẩn bị các điều kiện cần thiết để </w:t>
      </w:r>
      <w:r w:rsidR="00CF4A53" w:rsidRPr="00C0506C">
        <w:rPr>
          <w:rFonts w:cs="Times New Roman"/>
          <w:noProof/>
          <w:szCs w:val="28"/>
          <w:lang w:val="nl-NL"/>
        </w:rPr>
        <w:t xml:space="preserve">triển khai nhiệm vụ năm học </w:t>
      </w:r>
      <w:r w:rsidR="00B2063B" w:rsidRPr="00C0506C">
        <w:rPr>
          <w:rFonts w:cs="Times New Roman"/>
          <w:noProof/>
          <w:szCs w:val="28"/>
          <w:lang w:val="nl-NL"/>
        </w:rPr>
        <w:t xml:space="preserve">mới </w:t>
      </w:r>
      <w:r w:rsidR="00CF4A53" w:rsidRPr="00C0506C">
        <w:rPr>
          <w:rFonts w:cs="Times New Roman"/>
          <w:noProof/>
          <w:szCs w:val="28"/>
          <w:lang w:val="nl-NL"/>
        </w:rPr>
        <w:t>2019</w:t>
      </w:r>
      <w:r w:rsidR="006F245C" w:rsidRPr="00C0506C">
        <w:rPr>
          <w:rFonts w:cs="Times New Roman"/>
          <w:noProof/>
          <w:szCs w:val="28"/>
          <w:lang w:val="nl-NL"/>
        </w:rPr>
        <w:t xml:space="preserve"> </w:t>
      </w:r>
      <w:r w:rsidR="00CF4A53" w:rsidRPr="00C0506C">
        <w:rPr>
          <w:rFonts w:cs="Times New Roman"/>
          <w:noProof/>
          <w:szCs w:val="28"/>
          <w:lang w:val="nl-NL"/>
        </w:rPr>
        <w:t>-</w:t>
      </w:r>
      <w:r w:rsidR="006F245C" w:rsidRPr="00C0506C">
        <w:rPr>
          <w:rFonts w:cs="Times New Roman"/>
          <w:noProof/>
          <w:szCs w:val="28"/>
          <w:lang w:val="nl-NL"/>
        </w:rPr>
        <w:t xml:space="preserve"> </w:t>
      </w:r>
      <w:r w:rsidR="00CF4A53" w:rsidRPr="00C0506C">
        <w:rPr>
          <w:rFonts w:cs="Times New Roman"/>
          <w:noProof/>
          <w:szCs w:val="28"/>
          <w:lang w:val="nl-NL"/>
        </w:rPr>
        <w:t>2020</w:t>
      </w:r>
      <w:r w:rsidR="00EE1982" w:rsidRPr="00C0506C">
        <w:rPr>
          <w:rFonts w:cs="Times New Roman"/>
          <w:noProof/>
          <w:szCs w:val="28"/>
          <w:lang w:val="nl-NL"/>
        </w:rPr>
        <w:t>.</w:t>
      </w:r>
      <w:r w:rsidRPr="00C0506C">
        <w:rPr>
          <w:rFonts w:cs="Times New Roman"/>
          <w:noProof/>
          <w:szCs w:val="28"/>
          <w:lang w:val="nl-NL"/>
        </w:rPr>
        <w:t xml:space="preserve"> </w:t>
      </w:r>
      <w:r w:rsidR="0033757E" w:rsidRPr="00C0506C">
        <w:rPr>
          <w:rFonts w:cs="Times New Roman"/>
          <w:noProof/>
          <w:szCs w:val="28"/>
          <w:lang w:val="nl-NL"/>
        </w:rPr>
        <w:t xml:space="preserve">    </w:t>
      </w:r>
    </w:p>
    <w:p w:rsidR="00DD4331" w:rsidRPr="00C0506C" w:rsidRDefault="00CC62A8" w:rsidP="005E49A4">
      <w:pPr>
        <w:spacing w:before="60" w:after="0" w:line="340" w:lineRule="exact"/>
        <w:ind w:firstLine="720"/>
        <w:jc w:val="both"/>
        <w:rPr>
          <w:rFonts w:cs="Times New Roman"/>
          <w:spacing w:val="-2"/>
          <w:szCs w:val="28"/>
          <w:lang w:val="nl-NL"/>
        </w:rPr>
      </w:pPr>
      <w:r w:rsidRPr="00C0506C">
        <w:rPr>
          <w:rFonts w:cs="Times New Roman"/>
          <w:bCs/>
          <w:i/>
          <w:iCs/>
          <w:noProof/>
          <w:spacing w:val="-2"/>
          <w:szCs w:val="28"/>
          <w:lang w:val="nl-NL"/>
        </w:rPr>
        <w:t xml:space="preserve">b) Thực hiện đồng bộ các giải pháp nâng cao chất lượng công tác y tế, chăm sóc sức khỏe nhân dân. </w:t>
      </w:r>
      <w:r w:rsidRPr="00C0506C">
        <w:rPr>
          <w:rFonts w:eastAsia="Times New Roman" w:cs="Times New Roman"/>
          <w:bCs/>
          <w:iCs/>
          <w:spacing w:val="-2"/>
          <w:szCs w:val="28"/>
          <w:lang w:val="nl-NL"/>
        </w:rPr>
        <w:t>Công tác kiểm tra, giám sát phòng chống các dịch bệnh và giám sát vệ sinh an toàn thực phẩm được tăng cường.</w:t>
      </w:r>
      <w:r w:rsidR="00DD4331" w:rsidRPr="00C0506C">
        <w:rPr>
          <w:rFonts w:eastAsia="Times New Roman" w:cs="Times New Roman"/>
          <w:bCs/>
          <w:iCs/>
          <w:spacing w:val="-2"/>
          <w:szCs w:val="28"/>
          <w:lang w:val="nl-NL"/>
        </w:rPr>
        <w:t xml:space="preserve"> Trong </w:t>
      </w:r>
      <w:r w:rsidR="00D91612" w:rsidRPr="00C0506C">
        <w:rPr>
          <w:rFonts w:eastAsia="Times New Roman" w:cs="Times New Roman"/>
          <w:bCs/>
          <w:iCs/>
          <w:spacing w:val="-2"/>
          <w:szCs w:val="28"/>
          <w:lang w:val="nl-NL"/>
        </w:rPr>
        <w:t>8</w:t>
      </w:r>
      <w:r w:rsidR="00DD4331" w:rsidRPr="00C0506C">
        <w:rPr>
          <w:rFonts w:eastAsia="Times New Roman" w:cs="Times New Roman"/>
          <w:bCs/>
          <w:iCs/>
          <w:spacing w:val="-2"/>
          <w:szCs w:val="28"/>
          <w:lang w:val="nl-NL"/>
        </w:rPr>
        <w:t xml:space="preserve"> tháng m</w:t>
      </w:r>
      <w:r w:rsidR="00DD4331" w:rsidRPr="00C0506C">
        <w:rPr>
          <w:rFonts w:cs="Times New Roman"/>
          <w:bCs/>
          <w:iCs/>
          <w:szCs w:val="28"/>
          <w:lang w:val="nl-NL"/>
        </w:rPr>
        <w:t>ột số b</w:t>
      </w:r>
      <w:r w:rsidR="00DD4331" w:rsidRPr="00C0506C">
        <w:rPr>
          <w:rFonts w:cs="Times New Roman"/>
          <w:szCs w:val="28"/>
        </w:rPr>
        <w:t>ệnh truyền nhiễm có số ca mắc mới tăng so vớ</w:t>
      </w:r>
      <w:r w:rsidR="00775815" w:rsidRPr="00C0506C">
        <w:rPr>
          <w:rFonts w:cs="Times New Roman"/>
          <w:szCs w:val="28"/>
        </w:rPr>
        <w:t xml:space="preserve">i tháng </w:t>
      </w:r>
      <w:r w:rsidR="00775815" w:rsidRPr="00C0506C">
        <w:rPr>
          <w:rFonts w:cs="Times New Roman"/>
          <w:szCs w:val="28"/>
          <w:lang w:val="en-US"/>
        </w:rPr>
        <w:t>7</w:t>
      </w:r>
      <w:r w:rsidR="00775815" w:rsidRPr="00C0506C">
        <w:rPr>
          <w:rFonts w:cs="Times New Roman"/>
          <w:szCs w:val="28"/>
        </w:rPr>
        <w:t>/2019 là adeno virus (1</w:t>
      </w:r>
      <w:r w:rsidR="00775815" w:rsidRPr="00C0506C">
        <w:rPr>
          <w:rFonts w:cs="Times New Roman"/>
          <w:szCs w:val="28"/>
          <w:lang w:val="en-US"/>
        </w:rPr>
        <w:t>32</w:t>
      </w:r>
      <w:r w:rsidR="00775815" w:rsidRPr="00C0506C">
        <w:rPr>
          <w:rFonts w:cs="Times New Roman"/>
          <w:szCs w:val="28"/>
        </w:rPr>
        <w:t>/</w:t>
      </w:r>
      <w:r w:rsidR="00775815" w:rsidRPr="00C0506C">
        <w:rPr>
          <w:rFonts w:cs="Times New Roman"/>
          <w:szCs w:val="28"/>
          <w:lang w:val="en-US"/>
        </w:rPr>
        <w:t>122</w:t>
      </w:r>
      <w:r w:rsidR="00775815" w:rsidRPr="00C0506C">
        <w:rPr>
          <w:rFonts w:cs="Times New Roman"/>
          <w:szCs w:val="28"/>
        </w:rPr>
        <w:t>), viêm gan vi rút (</w:t>
      </w:r>
      <w:r w:rsidR="00775815" w:rsidRPr="00C0506C">
        <w:rPr>
          <w:rFonts w:cs="Times New Roman"/>
          <w:szCs w:val="28"/>
          <w:lang w:val="en-US"/>
        </w:rPr>
        <w:t>27</w:t>
      </w:r>
      <w:r w:rsidR="00775815" w:rsidRPr="00C0506C">
        <w:rPr>
          <w:rFonts w:cs="Times New Roman"/>
          <w:szCs w:val="28"/>
        </w:rPr>
        <w:t>/1</w:t>
      </w:r>
      <w:r w:rsidR="00775815" w:rsidRPr="00C0506C">
        <w:rPr>
          <w:rFonts w:cs="Times New Roman"/>
          <w:szCs w:val="28"/>
          <w:lang w:val="en-US"/>
        </w:rPr>
        <w:t>8</w:t>
      </w:r>
      <w:r w:rsidR="00775815" w:rsidRPr="00C0506C">
        <w:rPr>
          <w:rFonts w:cs="Times New Roman"/>
          <w:szCs w:val="28"/>
        </w:rPr>
        <w:t>)</w:t>
      </w:r>
      <w:r w:rsidR="00DD4331" w:rsidRPr="00C0506C">
        <w:rPr>
          <w:rFonts w:cs="Times New Roman"/>
          <w:szCs w:val="28"/>
          <w:lang w:val="nl-NL"/>
        </w:rPr>
        <w:t>...</w:t>
      </w:r>
      <w:r w:rsidR="00DD4331" w:rsidRPr="00C0506C">
        <w:rPr>
          <w:rFonts w:cs="Times New Roman"/>
          <w:szCs w:val="28"/>
        </w:rPr>
        <w:t xml:space="preserve"> T</w:t>
      </w:r>
      <w:r w:rsidR="00DD4331" w:rsidRPr="00C0506C">
        <w:rPr>
          <w:rFonts w:cs="Times New Roman"/>
          <w:bCs/>
          <w:iCs/>
          <w:szCs w:val="28"/>
          <w:lang w:val="nl-NL"/>
        </w:rPr>
        <w:t>ổ chức truyền thông về phòng chống HIV/AIDS, c</w:t>
      </w:r>
      <w:r w:rsidR="00DD4331" w:rsidRPr="00C0506C">
        <w:rPr>
          <w:rFonts w:cs="Times New Roman"/>
          <w:szCs w:val="28"/>
          <w:lang w:val="nl-NL"/>
        </w:rPr>
        <w:t xml:space="preserve">ông tác kiểm tra vệ sinh an toàn thực phẩm, việc giám sát các cơ sở sản xuất, kinh doanh, chế biến thực phẩm, nhà hàng, khách sạn được tăng cường. Trong </w:t>
      </w:r>
      <w:r w:rsidR="002B0200" w:rsidRPr="00C0506C">
        <w:rPr>
          <w:rFonts w:cs="Times New Roman"/>
          <w:szCs w:val="28"/>
          <w:lang w:val="nl-NL"/>
        </w:rPr>
        <w:t>8</w:t>
      </w:r>
      <w:r w:rsidR="00DD4331" w:rsidRPr="00C0506C">
        <w:rPr>
          <w:rFonts w:cs="Times New Roman"/>
          <w:szCs w:val="28"/>
          <w:lang w:val="nl-NL"/>
        </w:rPr>
        <w:t xml:space="preserve"> tháng trên địa bàn tỉnh không xảy ra ngộ độc thực phẩm.</w:t>
      </w:r>
      <w:r w:rsidR="008635FE" w:rsidRPr="00C0506C">
        <w:rPr>
          <w:rFonts w:cs="Times New Roman"/>
          <w:szCs w:val="28"/>
          <w:lang w:val="nl-NL"/>
        </w:rPr>
        <w:t xml:space="preserve"> </w:t>
      </w:r>
      <w:r w:rsidR="00DD4331" w:rsidRPr="00C0506C">
        <w:rPr>
          <w:rFonts w:cs="Times New Roman"/>
          <w:szCs w:val="28"/>
          <w:lang w:val="nl-NL"/>
        </w:rPr>
        <w:t>Tỷ lệ trẻ em dưới 1 tuổi được tiêm chủng đầy đủ các loại vắc xin ước đạ</w:t>
      </w:r>
      <w:r w:rsidR="00221F7B" w:rsidRPr="00C0506C">
        <w:rPr>
          <w:rFonts w:cs="Times New Roman"/>
          <w:szCs w:val="28"/>
          <w:lang w:val="nl-NL"/>
        </w:rPr>
        <w:t>t 42,9</w:t>
      </w:r>
      <w:r w:rsidR="00DD4331" w:rsidRPr="00C0506C">
        <w:rPr>
          <w:rFonts w:cs="Times New Roman"/>
          <w:szCs w:val="28"/>
          <w:lang w:val="nl-NL"/>
        </w:rPr>
        <w:t xml:space="preserve">%; thực hiện khám chữa bệnh cho trên </w:t>
      </w:r>
      <w:r w:rsidR="00775815" w:rsidRPr="00C0506C">
        <w:rPr>
          <w:rFonts w:cs="Times New Roman"/>
          <w:szCs w:val="28"/>
          <w:lang w:val="nl-NL"/>
        </w:rPr>
        <w:t xml:space="preserve">1.183.217 </w:t>
      </w:r>
      <w:r w:rsidR="00DD4331" w:rsidRPr="00C0506C">
        <w:rPr>
          <w:rFonts w:cs="Times New Roman"/>
          <w:szCs w:val="28"/>
          <w:lang w:val="nl-NL"/>
        </w:rPr>
        <w:t xml:space="preserve">lượt bệnh nhân, số lượt bệnh nhân điều trị nội trú là </w:t>
      </w:r>
      <w:r w:rsidR="00775815" w:rsidRPr="00C0506C">
        <w:rPr>
          <w:rFonts w:cs="Times New Roman"/>
          <w:szCs w:val="28"/>
          <w:lang w:val="nl-NL"/>
        </w:rPr>
        <w:t>106.214</w:t>
      </w:r>
      <w:r w:rsidR="00DD4331" w:rsidRPr="00C0506C">
        <w:rPr>
          <w:rFonts w:cs="Times New Roman"/>
          <w:szCs w:val="28"/>
          <w:lang w:val="nl-NL"/>
        </w:rPr>
        <w:t xml:space="preserve"> lượt bệnh nhân, số bệnh nhân điều trị ngoạ</w:t>
      </w:r>
      <w:r w:rsidR="00775815" w:rsidRPr="00C0506C">
        <w:rPr>
          <w:rFonts w:cs="Times New Roman"/>
          <w:szCs w:val="28"/>
          <w:lang w:val="nl-NL"/>
        </w:rPr>
        <w:t>i trú là 59</w:t>
      </w:r>
      <w:r w:rsidR="00DD4331" w:rsidRPr="00C0506C">
        <w:rPr>
          <w:rFonts w:cs="Times New Roman"/>
          <w:szCs w:val="28"/>
          <w:lang w:val="nl-NL"/>
        </w:rPr>
        <w:t>.</w:t>
      </w:r>
      <w:r w:rsidR="00775815" w:rsidRPr="00C0506C">
        <w:rPr>
          <w:rFonts w:cs="Times New Roman"/>
          <w:szCs w:val="28"/>
          <w:lang w:val="nl-NL"/>
        </w:rPr>
        <w:t>4</w:t>
      </w:r>
      <w:r w:rsidR="00DD4331" w:rsidRPr="00C0506C">
        <w:rPr>
          <w:rFonts w:cs="Times New Roman"/>
          <w:szCs w:val="28"/>
          <w:lang w:val="nl-NL"/>
        </w:rPr>
        <w:t>63 lượt bệnh nhân.</w:t>
      </w:r>
      <w:r w:rsidR="008F15CC" w:rsidRPr="00C0506C">
        <w:rPr>
          <w:rFonts w:cs="Times New Roman"/>
          <w:szCs w:val="28"/>
          <w:lang w:val="nl-NL"/>
        </w:rPr>
        <w:t xml:space="preserve"> </w:t>
      </w:r>
    </w:p>
    <w:p w:rsidR="00BC710A" w:rsidRPr="00C0506C" w:rsidRDefault="00CC62A8" w:rsidP="00BC710A">
      <w:pPr>
        <w:spacing w:before="60" w:after="0" w:line="340" w:lineRule="exact"/>
        <w:ind w:firstLine="720"/>
        <w:jc w:val="both"/>
        <w:rPr>
          <w:rFonts w:cs="Times New Roman"/>
          <w:spacing w:val="-2"/>
          <w:szCs w:val="28"/>
          <w:lang w:val="nl-NL"/>
        </w:rPr>
      </w:pPr>
      <w:r w:rsidRPr="00C0506C">
        <w:rPr>
          <w:rFonts w:cs="Times New Roman"/>
          <w:bCs/>
          <w:i/>
          <w:iCs/>
          <w:noProof/>
          <w:spacing w:val="-2"/>
          <w:szCs w:val="28"/>
          <w:lang w:val="nl-NL"/>
        </w:rPr>
        <w:t>c) A</w:t>
      </w:r>
      <w:r w:rsidRPr="00C0506C">
        <w:rPr>
          <w:rFonts w:cs="Times New Roman"/>
          <w:i/>
          <w:spacing w:val="-2"/>
          <w:szCs w:val="28"/>
          <w:lang w:val="nl-NL"/>
        </w:rPr>
        <w:t>n sinh xã hội được đảm bảo, các chính sách, chế độ đối với các đối tượng chính sách, đối tượng bảo trợ xã hội, người lao động được quan tâm thực hiệ</w:t>
      </w:r>
      <w:r w:rsidR="00F33247" w:rsidRPr="00C0506C">
        <w:rPr>
          <w:rFonts w:cs="Times New Roman"/>
          <w:i/>
          <w:spacing w:val="-2"/>
          <w:szCs w:val="28"/>
          <w:lang w:val="nl-NL"/>
        </w:rPr>
        <w:t>n</w:t>
      </w:r>
      <w:r w:rsidR="006257F9" w:rsidRPr="00C0506C">
        <w:rPr>
          <w:rFonts w:cs="Times New Roman"/>
          <w:i/>
          <w:spacing w:val="-2"/>
          <w:szCs w:val="28"/>
          <w:lang w:val="nl-NL"/>
        </w:rPr>
        <w:t>, đầy đủ</w:t>
      </w:r>
      <w:r w:rsidR="00F33247" w:rsidRPr="00C0506C">
        <w:rPr>
          <w:rFonts w:cs="Times New Roman"/>
          <w:i/>
          <w:spacing w:val="-2"/>
          <w:szCs w:val="28"/>
          <w:lang w:val="nl-NL"/>
        </w:rPr>
        <w:t>,</w:t>
      </w:r>
      <w:r w:rsidRPr="00C0506C">
        <w:rPr>
          <w:rFonts w:cs="Times New Roman"/>
          <w:i/>
          <w:spacing w:val="-2"/>
          <w:szCs w:val="28"/>
          <w:lang w:val="nl-NL"/>
        </w:rPr>
        <w:t xml:space="preserve"> </w:t>
      </w:r>
      <w:r w:rsidR="006257F9" w:rsidRPr="00C0506C">
        <w:rPr>
          <w:rFonts w:cs="Times New Roman"/>
          <w:i/>
          <w:spacing w:val="-2"/>
          <w:szCs w:val="28"/>
          <w:lang w:val="nl-NL"/>
        </w:rPr>
        <w:t>kịp thời</w:t>
      </w:r>
      <w:r w:rsidRPr="00C0506C">
        <w:rPr>
          <w:rFonts w:cs="Times New Roman"/>
          <w:spacing w:val="-2"/>
          <w:szCs w:val="28"/>
          <w:lang w:val="nl-NL"/>
        </w:rPr>
        <w:t xml:space="preserve">. </w:t>
      </w:r>
      <w:r w:rsidR="001A61D0" w:rsidRPr="00C0506C">
        <w:rPr>
          <w:rFonts w:cs="Times New Roman"/>
          <w:spacing w:val="-2"/>
          <w:szCs w:val="28"/>
          <w:lang w:val="nl-NL"/>
        </w:rPr>
        <w:t xml:space="preserve">Đã triển khai </w:t>
      </w:r>
      <w:r w:rsidR="00BC710A" w:rsidRPr="00C0506C">
        <w:rPr>
          <w:rFonts w:cs="Times New Roman"/>
          <w:spacing w:val="-2"/>
          <w:szCs w:val="28"/>
          <w:lang w:val="nl-NL"/>
        </w:rPr>
        <w:t>Kế hoạch tổ chức các hoạt động chăm lo đời sống vật chất và tinh thần cho nhân dân năm 2019 nhân dịp 50 năm thực hiện Di chúc của Chủ tịch Hồ Chí Minh và kỷ niệm 50 năm ngày mất của Người (02/9/1969 - 02/9/2019)</w:t>
      </w:r>
      <w:r w:rsidR="00964C4D" w:rsidRPr="00C0506C">
        <w:rPr>
          <w:rFonts w:cs="Times New Roman"/>
          <w:spacing w:val="-2"/>
          <w:szCs w:val="28"/>
          <w:lang w:val="nl-NL"/>
        </w:rPr>
        <w:t xml:space="preserve">. </w:t>
      </w:r>
    </w:p>
    <w:p w:rsidR="00CC62A8" w:rsidRPr="00C0506C" w:rsidRDefault="004B4EDC" w:rsidP="005E49A4">
      <w:pPr>
        <w:spacing w:before="60" w:after="0" w:line="340" w:lineRule="exact"/>
        <w:ind w:firstLine="720"/>
        <w:jc w:val="both"/>
        <w:rPr>
          <w:rFonts w:cs="Times New Roman"/>
          <w:spacing w:val="-2"/>
          <w:szCs w:val="28"/>
          <w:lang w:val="af-ZA"/>
        </w:rPr>
      </w:pPr>
      <w:r w:rsidRPr="00C0506C">
        <w:rPr>
          <w:rFonts w:cs="Times New Roman"/>
          <w:spacing w:val="-2"/>
          <w:szCs w:val="28"/>
          <w:lang w:val="nl-NL"/>
        </w:rPr>
        <w:lastRenderedPageBreak/>
        <w:t>T</w:t>
      </w:r>
      <w:r w:rsidR="00CC62A8" w:rsidRPr="00C0506C">
        <w:rPr>
          <w:rFonts w:cs="Times New Roman"/>
          <w:spacing w:val="-2"/>
          <w:szCs w:val="28"/>
          <w:lang w:val="nl-NL"/>
        </w:rPr>
        <w:t xml:space="preserve">riển khai toàn diện, đồng bộ, hiệu quả các nhiệm vụ giảm nghèo năm 2019, với mục tiêu đạt kết quả giảm nghèo đảm bảo thực chất và bền vững. </w:t>
      </w:r>
      <w:r w:rsidR="006B0D53" w:rsidRPr="00C0506C">
        <w:rPr>
          <w:rFonts w:cs="Times New Roman"/>
          <w:spacing w:val="-2"/>
          <w:szCs w:val="28"/>
          <w:lang w:val="nl-NL"/>
        </w:rPr>
        <w:t>Thực hiện Chương trình hỗ trợ về nhà ở theo Quyết định số 167/2008/QĐ-TTg giai đoạn 2</w:t>
      </w:r>
      <w:r w:rsidR="00CC62A8" w:rsidRPr="00C0506C">
        <w:rPr>
          <w:rFonts w:cs="Times New Roman"/>
          <w:spacing w:val="-2"/>
          <w:szCs w:val="28"/>
          <w:lang w:val="nl-NL"/>
        </w:rPr>
        <w:t xml:space="preserve">. Thực hiện các chính sách hỗ trợ </w:t>
      </w:r>
      <w:r w:rsidR="00CC62A8" w:rsidRPr="00C0506C">
        <w:rPr>
          <w:rFonts w:cs="Times New Roman"/>
          <w:spacing w:val="-2"/>
          <w:szCs w:val="28"/>
          <w:lang w:val="af-ZA"/>
        </w:rPr>
        <w:t>tín dụng ưu đãi cho hộ nghèo, hộ cận nghèo, hộ mới thoát nghèo được vay vốn; hỗ trợ tiền điện cho hộ nghèo, hộ chính sách xã hội để thực hiện; hỗ trợ về nhà ở; về bảo hiểm y tế; hỗ trợ về giáo dục.</w:t>
      </w:r>
    </w:p>
    <w:p w:rsidR="00BA65A7" w:rsidRPr="00C0506C" w:rsidRDefault="00CC62A8" w:rsidP="005E49A4">
      <w:pPr>
        <w:spacing w:before="60" w:after="0" w:line="340" w:lineRule="exact"/>
        <w:ind w:firstLine="720"/>
        <w:jc w:val="both"/>
        <w:rPr>
          <w:rFonts w:cs="Times New Roman"/>
          <w:bCs/>
          <w:szCs w:val="28"/>
          <w:lang w:val="it-IT"/>
        </w:rPr>
      </w:pPr>
      <w:r w:rsidRPr="00C0506C">
        <w:rPr>
          <w:rFonts w:cs="Times New Roman"/>
          <w:i/>
          <w:noProof/>
          <w:szCs w:val="28"/>
          <w:lang w:val="nl-NL"/>
        </w:rPr>
        <w:t xml:space="preserve">d) Tổ chức thành công nhiều hoạt động văn hóa, thể thao </w:t>
      </w:r>
      <w:r w:rsidRPr="00C0506C">
        <w:rPr>
          <w:rFonts w:cs="Times New Roman"/>
          <w:i/>
          <w:szCs w:val="28"/>
          <w:lang w:val="nl-NL"/>
        </w:rPr>
        <w:t xml:space="preserve">chào mừng kỷ niệm các sự kiện và các ngày lễ lớn của tỉnh theo kế hoạch và </w:t>
      </w:r>
      <w:r w:rsidRPr="00C0506C">
        <w:rPr>
          <w:rFonts w:cs="Times New Roman"/>
          <w:i/>
          <w:noProof/>
          <w:szCs w:val="28"/>
          <w:lang w:val="nl-NL"/>
        </w:rPr>
        <w:t xml:space="preserve">phục vụ nhu cầu đời sống văn hóa, tinh thần của nhân dân, </w:t>
      </w:r>
      <w:r w:rsidRPr="00C0506C">
        <w:rPr>
          <w:rFonts w:cs="Times New Roman"/>
          <w:noProof/>
          <w:szCs w:val="28"/>
          <w:lang w:val="nl-NL"/>
        </w:rPr>
        <w:t>nhất là các hoạt động mừng Đảng, mừng Xuân Kỷ Hợi năm 2019; kỷ niệm 89 năm ngày thành lập Đảng Cộng sản Việt Nam; tổ chức các hoạt động</w:t>
      </w:r>
      <w:r w:rsidRPr="00C0506C">
        <w:rPr>
          <w:rFonts w:cs="Times New Roman"/>
          <w:bCs/>
          <w:szCs w:val="28"/>
        </w:rPr>
        <w:t xml:space="preserve"> kỷ niệm 65 năm </w:t>
      </w:r>
      <w:r w:rsidRPr="00C0506C">
        <w:rPr>
          <w:rFonts w:cs="Times New Roman"/>
          <w:bCs/>
          <w:szCs w:val="28"/>
          <w:lang w:val="af-ZA"/>
        </w:rPr>
        <w:t>c</w:t>
      </w:r>
      <w:r w:rsidRPr="00C0506C">
        <w:rPr>
          <w:rFonts w:cs="Times New Roman"/>
          <w:bCs/>
          <w:szCs w:val="28"/>
        </w:rPr>
        <w:t>hiến thắng Điện Biên Phủ</w:t>
      </w:r>
      <w:r w:rsidRPr="00C0506C">
        <w:rPr>
          <w:rFonts w:cs="Times New Roman"/>
          <w:bCs/>
          <w:szCs w:val="28"/>
          <w:lang w:val="nl-NL"/>
        </w:rPr>
        <w:t xml:space="preserve"> (7/5/1954-7/5/2019); 129 năm ngày sinh của Bác (19/5/1890-19/5/2019)</w:t>
      </w:r>
      <w:r w:rsidR="00BA65A7" w:rsidRPr="00C0506C">
        <w:rPr>
          <w:rFonts w:cs="Times New Roman"/>
          <w:bCs/>
          <w:szCs w:val="28"/>
          <w:lang w:val="nl-NL"/>
        </w:rPr>
        <w:t xml:space="preserve">; </w:t>
      </w:r>
      <w:r w:rsidR="00BA65A7" w:rsidRPr="00C0506C">
        <w:rPr>
          <w:rFonts w:cs="Times New Roman"/>
          <w:bCs/>
          <w:szCs w:val="28"/>
          <w:shd w:val="clear" w:color="auto" w:fill="FFFFFF"/>
          <w:lang w:val="nl-NL"/>
        </w:rPr>
        <w:t>72 năm ngày Thương binh - Liệt sỹ; ngày Gia đình Việt Nam</w:t>
      </w:r>
      <w:r w:rsidRPr="00C0506C">
        <w:rPr>
          <w:rFonts w:cs="Times New Roman"/>
          <w:bCs/>
          <w:szCs w:val="28"/>
          <w:lang w:val="nl-NL"/>
        </w:rPr>
        <w:t xml:space="preserve">... </w:t>
      </w:r>
      <w:r w:rsidR="00EF0F92" w:rsidRPr="00C0506C">
        <w:rPr>
          <w:rFonts w:cs="Times New Roman"/>
          <w:bCs/>
          <w:szCs w:val="28"/>
          <w:shd w:val="clear" w:color="auto" w:fill="FFFFFF"/>
          <w:lang w:val="nl-NL"/>
        </w:rPr>
        <w:t>Trong 8</w:t>
      </w:r>
      <w:r w:rsidR="00BA65A7" w:rsidRPr="00C0506C">
        <w:rPr>
          <w:rFonts w:cs="Times New Roman"/>
          <w:bCs/>
          <w:szCs w:val="28"/>
          <w:shd w:val="clear" w:color="auto" w:fill="FFFFFF"/>
          <w:lang w:val="nl-NL"/>
        </w:rPr>
        <w:t xml:space="preserve"> tháng</w:t>
      </w:r>
      <w:r w:rsidR="00BA65A7" w:rsidRPr="00C0506C">
        <w:rPr>
          <w:rFonts w:cs="Times New Roman"/>
          <w:szCs w:val="28"/>
          <w:lang w:val="nl-NL"/>
        </w:rPr>
        <w:t xml:space="preserve"> </w:t>
      </w:r>
      <w:r w:rsidR="00423080" w:rsidRPr="00C0506C">
        <w:rPr>
          <w:rFonts w:cs="Times New Roman"/>
          <w:szCs w:val="28"/>
          <w:lang w:val="nl-NL"/>
        </w:rPr>
        <w:t xml:space="preserve">đã </w:t>
      </w:r>
      <w:r w:rsidR="00BA65A7" w:rsidRPr="00C0506C">
        <w:rPr>
          <w:rFonts w:cs="Times New Roman"/>
          <w:szCs w:val="28"/>
          <w:lang w:val="nl-NL"/>
        </w:rPr>
        <w:t xml:space="preserve">xử lý, bổ sung </w:t>
      </w:r>
      <w:r w:rsidR="00D73D8B" w:rsidRPr="00C0506C">
        <w:rPr>
          <w:rFonts w:cs="Times New Roman"/>
          <w:szCs w:val="28"/>
          <w:lang w:val="nl-NL"/>
        </w:rPr>
        <w:t>7.650</w:t>
      </w:r>
      <w:r w:rsidR="00BA65A7" w:rsidRPr="00C0506C">
        <w:rPr>
          <w:rFonts w:cs="Times New Roman"/>
          <w:szCs w:val="28"/>
          <w:lang w:val="nl-NL"/>
        </w:rPr>
        <w:t xml:space="preserve"> bản sách, cấp </w:t>
      </w:r>
      <w:r w:rsidR="00D73D8B" w:rsidRPr="00C0506C">
        <w:rPr>
          <w:rFonts w:cs="Times New Roman"/>
          <w:szCs w:val="28"/>
          <w:lang w:val="nl-NL"/>
        </w:rPr>
        <w:t>mới 1.250</w:t>
      </w:r>
      <w:r w:rsidR="00BA65A7" w:rsidRPr="00C0506C">
        <w:rPr>
          <w:rFonts w:cs="Times New Roman"/>
          <w:szCs w:val="28"/>
          <w:lang w:val="nl-NL"/>
        </w:rPr>
        <w:t xml:space="preserve"> thẻ bạn đọc, thu hút </w:t>
      </w:r>
      <w:r w:rsidR="00D73D8B" w:rsidRPr="00C0506C">
        <w:rPr>
          <w:rFonts w:cs="Times New Roman"/>
          <w:szCs w:val="28"/>
          <w:lang w:val="nl-NL"/>
        </w:rPr>
        <w:t>102.600</w:t>
      </w:r>
      <w:r w:rsidR="00BA65A7" w:rsidRPr="00C0506C">
        <w:rPr>
          <w:rFonts w:cs="Times New Roman"/>
          <w:szCs w:val="28"/>
          <w:lang w:val="nl-NL"/>
        </w:rPr>
        <w:t xml:space="preserve"> lượt bạn đọc, tổ chức </w:t>
      </w:r>
      <w:r w:rsidR="00F16F7E" w:rsidRPr="00C0506C">
        <w:rPr>
          <w:rFonts w:cs="Times New Roman"/>
          <w:szCs w:val="28"/>
          <w:lang w:val="nl-NL"/>
        </w:rPr>
        <w:t>317</w:t>
      </w:r>
      <w:r w:rsidR="00BA65A7" w:rsidRPr="00C0506C">
        <w:rPr>
          <w:rFonts w:cs="Times New Roman"/>
          <w:szCs w:val="28"/>
          <w:lang w:val="nl-NL"/>
        </w:rPr>
        <w:t xml:space="preserve"> buổi chiế</w:t>
      </w:r>
      <w:r w:rsidR="00F16F7E" w:rsidRPr="00C0506C">
        <w:rPr>
          <w:rFonts w:cs="Times New Roman"/>
          <w:szCs w:val="28"/>
          <w:lang w:val="nl-NL"/>
        </w:rPr>
        <w:t>u phim</w:t>
      </w:r>
      <w:r w:rsidR="00BA65A7" w:rsidRPr="00C0506C">
        <w:rPr>
          <w:rFonts w:cs="Times New Roman"/>
          <w:szCs w:val="28"/>
          <w:lang w:val="nl-NL"/>
        </w:rPr>
        <w:t xml:space="preserve">. Tham gia thi đấu các giải thể thao, </w:t>
      </w:r>
      <w:r w:rsidR="002D402C" w:rsidRPr="00C0506C">
        <w:rPr>
          <w:rFonts w:cs="Times New Roman"/>
          <w:szCs w:val="28"/>
          <w:lang w:val="nl-NL"/>
        </w:rPr>
        <w:t xml:space="preserve">đạt </w:t>
      </w:r>
      <w:r w:rsidR="006257F9" w:rsidRPr="00C0506C">
        <w:rPr>
          <w:rFonts w:cs="Times New Roman"/>
          <w:szCs w:val="28"/>
          <w:lang w:val="nl-NL"/>
        </w:rPr>
        <w:t>41 huy ch</w:t>
      </w:r>
      <w:r w:rsidR="00096810" w:rsidRPr="00C0506C">
        <w:rPr>
          <w:rFonts w:cs="Times New Roman"/>
          <w:szCs w:val="28"/>
          <w:lang w:val="nl-NL"/>
        </w:rPr>
        <w:t xml:space="preserve">ương các loại, trong đó </w:t>
      </w:r>
      <w:r w:rsidR="00BA65A7" w:rsidRPr="00C0506C">
        <w:rPr>
          <w:rFonts w:cs="Times New Roman"/>
          <w:szCs w:val="28"/>
          <w:lang w:val="nl-NL"/>
        </w:rPr>
        <w:t xml:space="preserve">đạt </w:t>
      </w:r>
      <w:r w:rsidR="00EF4D84" w:rsidRPr="00C0506C">
        <w:rPr>
          <w:rFonts w:cs="Times New Roman"/>
          <w:szCs w:val="28"/>
          <w:lang w:val="nl-NL"/>
        </w:rPr>
        <w:t>8</w:t>
      </w:r>
      <w:r w:rsidR="00BA65A7" w:rsidRPr="00C0506C">
        <w:rPr>
          <w:rFonts w:cs="Times New Roman"/>
          <w:szCs w:val="28"/>
          <w:lang w:val="nl-NL"/>
        </w:rPr>
        <w:t xml:space="preserve"> huy chương</w:t>
      </w:r>
      <w:r w:rsidR="006257F9" w:rsidRPr="00C0506C">
        <w:rPr>
          <w:rFonts w:cs="Times New Roman"/>
          <w:szCs w:val="28"/>
          <w:lang w:val="nl-NL"/>
        </w:rPr>
        <w:t xml:space="preserve"> vàng</w:t>
      </w:r>
      <w:r w:rsidR="00BA65A7" w:rsidRPr="00C0506C">
        <w:rPr>
          <w:rFonts w:cs="Times New Roman"/>
          <w:szCs w:val="28"/>
          <w:lang w:val="nl-NL"/>
        </w:rPr>
        <w:t xml:space="preserve">, </w:t>
      </w:r>
      <w:r w:rsidR="00EF4D84" w:rsidRPr="00C0506C">
        <w:rPr>
          <w:rFonts w:cs="Times New Roman"/>
          <w:szCs w:val="28"/>
          <w:lang w:val="nl-NL"/>
        </w:rPr>
        <w:t>12</w:t>
      </w:r>
      <w:r w:rsidR="00BA65A7" w:rsidRPr="00C0506C">
        <w:rPr>
          <w:rFonts w:cs="Times New Roman"/>
          <w:szCs w:val="28"/>
          <w:lang w:val="nl-NL"/>
        </w:rPr>
        <w:t xml:space="preserve"> huy chương bạc, </w:t>
      </w:r>
      <w:r w:rsidR="002D402C" w:rsidRPr="00C0506C">
        <w:rPr>
          <w:rFonts w:cs="Times New Roman"/>
          <w:szCs w:val="28"/>
          <w:lang w:val="nl-NL"/>
        </w:rPr>
        <w:t>21</w:t>
      </w:r>
      <w:r w:rsidR="00BA65A7" w:rsidRPr="00C0506C">
        <w:rPr>
          <w:rFonts w:cs="Times New Roman"/>
          <w:szCs w:val="28"/>
          <w:lang w:val="nl-NL"/>
        </w:rPr>
        <w:t xml:space="preserve"> huy chương đồng.</w:t>
      </w:r>
    </w:p>
    <w:p w:rsidR="00BC3CA3" w:rsidRPr="00C0506C" w:rsidRDefault="00CC62A8" w:rsidP="00487CCA">
      <w:pPr>
        <w:spacing w:after="0" w:line="340" w:lineRule="exact"/>
        <w:ind w:firstLine="720"/>
        <w:jc w:val="both"/>
        <w:rPr>
          <w:rFonts w:cs="Times New Roman"/>
          <w:bCs/>
          <w:szCs w:val="28"/>
          <w:lang w:val="nl-NL"/>
        </w:rPr>
      </w:pPr>
      <w:r w:rsidRPr="00C0506C">
        <w:rPr>
          <w:rFonts w:cs="Times New Roman"/>
          <w:i/>
          <w:spacing w:val="-2"/>
          <w:szCs w:val="28"/>
          <w:lang w:val="nl-NL"/>
        </w:rPr>
        <w:t xml:space="preserve">e) </w:t>
      </w:r>
      <w:r w:rsidRPr="00C0506C">
        <w:rPr>
          <w:rFonts w:cs="Times New Roman"/>
          <w:i/>
          <w:noProof/>
          <w:spacing w:val="-2"/>
          <w:szCs w:val="28"/>
          <w:lang w:val="nl-NL"/>
        </w:rPr>
        <w:t xml:space="preserve">Hoạt động thông tin, truyền thông được triển khai tích cực, </w:t>
      </w:r>
      <w:r w:rsidRPr="00C0506C">
        <w:rPr>
          <w:rFonts w:cs="Times New Roman"/>
          <w:noProof/>
          <w:spacing w:val="-2"/>
          <w:szCs w:val="28"/>
          <w:lang w:val="nl-NL"/>
        </w:rPr>
        <w:t>hướng vào tuyên truyền các chủ trương, chính sách lớn của Đảng, Nhà nước, tình hình phát triển kinh tế - xã hội của tỉnh, những tấm gương điển hình trong thi đua yêu nước; thông tin kịp thời các hoạt động chỉ đạo, điều hành của các cấp chính quyền, phản ánh tình hình kinh tế - xã hội của tỉ</w:t>
      </w:r>
      <w:r w:rsidR="00B45255" w:rsidRPr="00C0506C">
        <w:rPr>
          <w:rFonts w:cs="Times New Roman"/>
          <w:noProof/>
          <w:spacing w:val="-2"/>
          <w:szCs w:val="28"/>
          <w:lang w:val="nl-NL"/>
        </w:rPr>
        <w:t>nh.</w:t>
      </w:r>
      <w:r w:rsidRPr="00C0506C">
        <w:rPr>
          <w:rFonts w:cs="Times New Roman"/>
          <w:noProof/>
          <w:spacing w:val="-2"/>
          <w:szCs w:val="28"/>
          <w:lang w:val="nl-NL"/>
        </w:rPr>
        <w:t xml:space="preserve"> Công tác ứng dụng công nghệ thông tin tập trung vào đẩy mạnh cải cách hành chính gắn với tăng cường ứng dụng công nghệ thông tin trong quản lý để đơn giản hóa giải quyết thủ tục hành chính cho người dân và doanh nghiệp. Hạ tầng, mạng lưới và dịch vụ bưu chính, viễn thông hoạt động ổn định, an toàn và tiếp tục phát triển. </w:t>
      </w:r>
      <w:r w:rsidR="00BC3CA3" w:rsidRPr="00C0506C">
        <w:rPr>
          <w:rFonts w:cs="Times New Roman"/>
          <w:szCs w:val="28"/>
          <w:lang w:val="nl-NL"/>
        </w:rPr>
        <w:t>Số điểm phục vụ về bưu chính, tỷ lệ bưu gửi, hàng gửi, chỉ tiêu chuyển phát nhanh toàn tuyến, số thuê bao internet, truyền hình ổn định. Số xã có báo đến hàng ngày là 156/157 xã. Số điểm phục vụ về bưu chính trên địa bàn tỉnh hiện có là 200 điểm; mật độ thuê bao internet đạ</w:t>
      </w:r>
      <w:r w:rsidR="0013280E" w:rsidRPr="00C0506C">
        <w:rPr>
          <w:rFonts w:cs="Times New Roman"/>
          <w:szCs w:val="28"/>
          <w:lang w:val="nl-NL"/>
        </w:rPr>
        <w:t>t 31,84</w:t>
      </w:r>
      <w:r w:rsidR="00BC3CA3" w:rsidRPr="00C0506C">
        <w:rPr>
          <w:rFonts w:cs="Times New Roman"/>
          <w:szCs w:val="28"/>
          <w:lang w:val="nl-NL"/>
        </w:rPr>
        <w:t xml:space="preserve"> thuê bao/100 dân; mật độ thuê bao điện thoại đạ</w:t>
      </w:r>
      <w:r w:rsidR="0013280E" w:rsidRPr="00C0506C">
        <w:rPr>
          <w:rFonts w:cs="Times New Roman"/>
          <w:szCs w:val="28"/>
          <w:lang w:val="nl-NL"/>
        </w:rPr>
        <w:t>t 91,54</w:t>
      </w:r>
      <w:r w:rsidR="00BC3CA3" w:rsidRPr="00C0506C">
        <w:rPr>
          <w:rFonts w:cs="Times New Roman"/>
          <w:szCs w:val="28"/>
          <w:lang w:val="nl-NL"/>
        </w:rPr>
        <w:t xml:space="preserve"> thuê bao/100 dân. </w:t>
      </w:r>
      <w:r w:rsidR="00BC3CA3" w:rsidRPr="00C0506C">
        <w:rPr>
          <w:rFonts w:cs="Times New Roman"/>
          <w:bCs/>
          <w:szCs w:val="28"/>
          <w:lang w:val="nl-NL"/>
        </w:rPr>
        <w:t>Tỷ lệ hộ dân được nghe, xem phát thanh truyền hình ước đạt 98,1%.</w:t>
      </w:r>
    </w:p>
    <w:p w:rsidR="00CA4A8C" w:rsidRPr="00C0506C" w:rsidRDefault="00CC62A8" w:rsidP="00CB246B">
      <w:pPr>
        <w:spacing w:after="0" w:line="340" w:lineRule="exact"/>
        <w:ind w:firstLine="720"/>
        <w:jc w:val="both"/>
        <w:rPr>
          <w:rFonts w:cs="Times New Roman"/>
          <w:szCs w:val="28"/>
          <w:lang w:val="nl-NL"/>
        </w:rPr>
      </w:pPr>
      <w:r w:rsidRPr="00C0506C">
        <w:rPr>
          <w:rFonts w:cs="Times New Roman"/>
          <w:i/>
          <w:spacing w:val="-2"/>
          <w:szCs w:val="28"/>
          <w:lang w:val="nl-NL"/>
        </w:rPr>
        <w:t>g) Công tác quản lý nhà nước về khoa học công nghệ được tăng cường</w:t>
      </w:r>
      <w:r w:rsidR="00CA4A8C" w:rsidRPr="00C0506C">
        <w:rPr>
          <w:rFonts w:cs="Times New Roman"/>
          <w:i/>
          <w:spacing w:val="-2"/>
          <w:szCs w:val="28"/>
          <w:lang w:val="nl-NL"/>
        </w:rPr>
        <w:t>.</w:t>
      </w:r>
      <w:r w:rsidR="0095464B" w:rsidRPr="00C0506C">
        <w:rPr>
          <w:rFonts w:cs="Times New Roman"/>
          <w:i/>
          <w:spacing w:val="-2"/>
          <w:szCs w:val="28"/>
          <w:lang w:val="nl-NL"/>
        </w:rPr>
        <w:t xml:space="preserve"> </w:t>
      </w:r>
      <w:r w:rsidR="00CA4A8C" w:rsidRPr="00C0506C">
        <w:rPr>
          <w:rFonts w:cs="Times New Roman"/>
          <w:szCs w:val="28"/>
          <w:lang w:val="nl-NL"/>
        </w:rPr>
        <w:t xml:space="preserve">Trong </w:t>
      </w:r>
      <w:r w:rsidR="00A54085" w:rsidRPr="00C0506C">
        <w:rPr>
          <w:rFonts w:cs="Times New Roman"/>
          <w:szCs w:val="28"/>
          <w:lang w:val="nl-NL"/>
        </w:rPr>
        <w:t>8</w:t>
      </w:r>
      <w:r w:rsidR="00CA4A8C" w:rsidRPr="00C0506C">
        <w:rPr>
          <w:rFonts w:cs="Times New Roman"/>
          <w:szCs w:val="28"/>
          <w:lang w:val="nl-NL"/>
        </w:rPr>
        <w:t xml:space="preserve"> tháng đã hướng dẫn triển khai thực hiện các đề tài, dự án khoa học và công nghệ năm 2019. </w:t>
      </w:r>
      <w:r w:rsidR="005D65A4" w:rsidRPr="00C0506C">
        <w:rPr>
          <w:rFonts w:cs="Times New Roman"/>
          <w:szCs w:val="28"/>
          <w:lang w:val="nl-NL"/>
        </w:rPr>
        <w:t xml:space="preserve">Tổ chức 01 Hội đồng nghiệm thu kết </w:t>
      </w:r>
      <w:r w:rsidR="00E74FB9" w:rsidRPr="00C0506C">
        <w:rPr>
          <w:rFonts w:cs="Times New Roman"/>
          <w:szCs w:val="28"/>
          <w:lang w:val="nl-NL"/>
        </w:rPr>
        <w:t xml:space="preserve">quả thực hiện đề tài, dự án khoa học; Hội đồng tư vấn xác định nhiệm vụ khoa học đợt 2 năm 2019, đã thông qua 03 nhiệm vụ sở hữu trí tuệ làm cơ sở trình phê duyệt; </w:t>
      </w:r>
      <w:r w:rsidR="008C4BBE" w:rsidRPr="00C0506C">
        <w:rPr>
          <w:rFonts w:cs="Times New Roman"/>
          <w:szCs w:val="28"/>
          <w:lang w:val="nl-NL"/>
        </w:rPr>
        <w:t>n</w:t>
      </w:r>
      <w:r w:rsidR="005419DD" w:rsidRPr="00C0506C">
        <w:rPr>
          <w:rFonts w:cs="Times New Roman"/>
          <w:szCs w:val="28"/>
          <w:lang w:val="nl-NL"/>
        </w:rPr>
        <w:t xml:space="preserve">ghiệm thu 03 nhiệm vụ khoa học; </w:t>
      </w:r>
      <w:r w:rsidR="00CA4A8C" w:rsidRPr="00C0506C">
        <w:rPr>
          <w:rFonts w:cs="Times New Roman"/>
          <w:szCs w:val="28"/>
          <w:lang w:val="nl-NL"/>
        </w:rPr>
        <w:t xml:space="preserve">thẩm định cấp </w:t>
      </w:r>
      <w:r w:rsidR="00CB246B" w:rsidRPr="00C0506C">
        <w:rPr>
          <w:rFonts w:cs="Times New Roman"/>
          <w:szCs w:val="28"/>
          <w:lang w:val="nl-NL"/>
        </w:rPr>
        <w:t>01 giấy phép tiến hành công việc bức xạ</w:t>
      </w:r>
      <w:r w:rsidR="00CA4A8C" w:rsidRPr="00C0506C">
        <w:rPr>
          <w:rFonts w:cs="Times New Roman"/>
          <w:szCs w:val="28"/>
          <w:lang w:val="nl-NL"/>
        </w:rPr>
        <w:t xml:space="preserve">. Tổ chức </w:t>
      </w:r>
      <w:r w:rsidR="008C4BBE" w:rsidRPr="00C0506C">
        <w:rPr>
          <w:rFonts w:cs="Times New Roman"/>
          <w:szCs w:val="28"/>
          <w:lang w:val="nl-NL"/>
        </w:rPr>
        <w:t>H</w:t>
      </w:r>
      <w:r w:rsidR="00CA4A8C" w:rsidRPr="00C0506C">
        <w:rPr>
          <w:rFonts w:cs="Times New Roman"/>
          <w:szCs w:val="28"/>
          <w:lang w:val="nl-NL"/>
        </w:rPr>
        <w:t>ội đồng xét công nhận sáng kiến cấp tỉnh. Hướng dẫn chuyển đổi hệ thống quản lý chất lượ</w:t>
      </w:r>
      <w:r w:rsidR="008C4BBE" w:rsidRPr="00C0506C">
        <w:rPr>
          <w:rFonts w:cs="Times New Roman"/>
          <w:szCs w:val="28"/>
          <w:lang w:val="nl-NL"/>
        </w:rPr>
        <w:t>ng theo TC</w:t>
      </w:r>
      <w:r w:rsidR="00CA4A8C" w:rsidRPr="00C0506C">
        <w:rPr>
          <w:rFonts w:cs="Times New Roman"/>
          <w:szCs w:val="28"/>
          <w:lang w:val="nl-NL"/>
        </w:rPr>
        <w:t>V</w:t>
      </w:r>
      <w:r w:rsidR="008C4BBE" w:rsidRPr="00C0506C">
        <w:rPr>
          <w:rFonts w:cs="Times New Roman"/>
          <w:szCs w:val="28"/>
          <w:lang w:val="nl-NL"/>
        </w:rPr>
        <w:t>N</w:t>
      </w:r>
      <w:r w:rsidR="00CA4A8C" w:rsidRPr="00C0506C">
        <w:rPr>
          <w:rFonts w:cs="Times New Roman"/>
          <w:szCs w:val="28"/>
          <w:lang w:val="nl-NL"/>
        </w:rPr>
        <w:t xml:space="preserve"> ISO 9001: 2008 sang phiên bản TCVN ISO 9001:2015. Xây dựng kế hoạch triển khai </w:t>
      </w:r>
      <w:r w:rsidR="00CA4A8C" w:rsidRPr="00C0506C">
        <w:rPr>
          <w:rFonts w:cs="Times New Roman"/>
          <w:szCs w:val="28"/>
          <w:lang w:val="af-ZA"/>
        </w:rPr>
        <w:t xml:space="preserve">Đề án "Tăng cường, đổi mới hoạt động đo lường hỗ trợ doanh nghiệp Việt Nam nâng cao năng lực cạnh tranh và hội nhập quốc tế giai đoạn đến năm 2025, định hướng đến năm 2030" trên địa </w:t>
      </w:r>
      <w:r w:rsidR="00CA4A8C" w:rsidRPr="00C0506C">
        <w:rPr>
          <w:rFonts w:cs="Times New Roman"/>
          <w:szCs w:val="28"/>
          <w:lang w:val="af-ZA"/>
        </w:rPr>
        <w:lastRenderedPageBreak/>
        <w:t>bàn tỉnh Yên Bái. Thực hiện công tác kiểm tra, giám sát về tiêu chuẩn, đo lường chất lượng và sở hữu công nghiệp đối với khí dầu mỏ hóa lỏng trên địa bàn tỉ</w:t>
      </w:r>
      <w:r w:rsidR="00EE1059" w:rsidRPr="00C0506C">
        <w:rPr>
          <w:rFonts w:cs="Times New Roman"/>
          <w:szCs w:val="28"/>
          <w:lang w:val="af-ZA"/>
        </w:rPr>
        <w:t>nh.</w:t>
      </w:r>
    </w:p>
    <w:p w:rsidR="00CC62A8" w:rsidRPr="00C0506C" w:rsidRDefault="00CC62A8" w:rsidP="00487CCA">
      <w:pPr>
        <w:spacing w:after="0" w:line="340" w:lineRule="exact"/>
        <w:ind w:firstLine="720"/>
        <w:jc w:val="both"/>
        <w:rPr>
          <w:rFonts w:cs="Times New Roman"/>
          <w:szCs w:val="28"/>
          <w:lang w:val="nl-NL"/>
        </w:rPr>
      </w:pPr>
      <w:r w:rsidRPr="00C0506C">
        <w:rPr>
          <w:rFonts w:eastAsia="Calibri" w:cs="Times New Roman"/>
          <w:i/>
          <w:spacing w:val="-4"/>
          <w:szCs w:val="28"/>
          <w:lang w:val="sv-SE"/>
        </w:rPr>
        <w:t xml:space="preserve">h) Quản lý nhà nước về dân tộc, tôn giáo được quan tâm, </w:t>
      </w:r>
      <w:r w:rsidRPr="00C0506C">
        <w:rPr>
          <w:rFonts w:cs="Times New Roman"/>
          <w:szCs w:val="28"/>
          <w:lang w:val="nl-NL"/>
        </w:rPr>
        <w:t xml:space="preserve">các hoạt động tôn giáo nhìn chung đã tuân thủ quy định của pháp luật. Các địa phương phối hợp chặt chẽ với các ngành chức năng kiểm tra, giám sát việc xây dựng các cơ sở thờ tự của các tín đồ tôn giáo theo đúng quy định. Trong </w:t>
      </w:r>
      <w:r w:rsidR="004F539F" w:rsidRPr="00C0506C">
        <w:rPr>
          <w:rFonts w:cs="Times New Roman"/>
          <w:szCs w:val="28"/>
          <w:lang w:val="nl-NL"/>
        </w:rPr>
        <w:t>8</w:t>
      </w:r>
      <w:r w:rsidRPr="00C0506C">
        <w:rPr>
          <w:rFonts w:cs="Times New Roman"/>
          <w:szCs w:val="28"/>
          <w:lang w:val="nl-NL"/>
        </w:rPr>
        <w:t xml:space="preserve"> tháng, công tác quản lý nhà nước về dân tộc được chú trọng, nhất là công tác quản lý, tổ chức thực hiện các chính sách, chương trình, dự án hỗ trợ người dân vùng sâu, vùng xa, vùng đặc biệt khó khăn đảm bảo kịp thời, đầy đủ, đúng tối tượng. Chuẩn bị các điều kiện </w:t>
      </w:r>
      <w:r w:rsidR="00D73DE7" w:rsidRPr="00C0506C">
        <w:rPr>
          <w:rFonts w:cs="Times New Roman"/>
          <w:szCs w:val="28"/>
          <w:lang w:val="nl-NL"/>
        </w:rPr>
        <w:t xml:space="preserve">cần thiết </w:t>
      </w:r>
      <w:r w:rsidRPr="00C0506C">
        <w:rPr>
          <w:rFonts w:cs="Times New Roman"/>
          <w:szCs w:val="28"/>
          <w:lang w:val="nl-NL"/>
        </w:rPr>
        <w:t xml:space="preserve">cho Đại hội Đại biểu các dân tộc thiểu số tỉnh </w:t>
      </w:r>
      <w:r w:rsidR="004C43BE" w:rsidRPr="00C0506C">
        <w:rPr>
          <w:rFonts w:cs="Times New Roman"/>
          <w:szCs w:val="28"/>
          <w:lang w:val="nl-NL"/>
        </w:rPr>
        <w:t xml:space="preserve">Yên Bái </w:t>
      </w:r>
      <w:r w:rsidRPr="00C0506C">
        <w:rPr>
          <w:rFonts w:cs="Times New Roman"/>
          <w:szCs w:val="28"/>
          <w:lang w:val="nl-NL"/>
        </w:rPr>
        <w:t>lần thứ III năm 2019.</w:t>
      </w:r>
    </w:p>
    <w:p w:rsidR="00CC62A8" w:rsidRPr="00C0506C" w:rsidRDefault="00E50B75" w:rsidP="00487CCA">
      <w:pPr>
        <w:spacing w:after="0" w:line="340" w:lineRule="exact"/>
        <w:ind w:firstLine="720"/>
        <w:jc w:val="both"/>
        <w:rPr>
          <w:rFonts w:eastAsia="Times New Roman" w:cs="Times New Roman"/>
          <w:b/>
          <w:szCs w:val="28"/>
          <w:lang w:val="nl-NL"/>
        </w:rPr>
      </w:pPr>
      <w:r w:rsidRPr="00C0506C">
        <w:rPr>
          <w:rFonts w:cs="Times New Roman"/>
          <w:b/>
          <w:noProof/>
          <w:szCs w:val="28"/>
          <w:lang w:val="nl-NL"/>
        </w:rPr>
        <w:t>4</w:t>
      </w:r>
      <w:r w:rsidR="00CC62A8" w:rsidRPr="00C0506C">
        <w:rPr>
          <w:rFonts w:cs="Times New Roman"/>
          <w:b/>
          <w:noProof/>
          <w:szCs w:val="28"/>
          <w:lang w:val="nl-NL"/>
        </w:rPr>
        <w:t>. Q</w:t>
      </w:r>
      <w:r w:rsidR="00CC62A8" w:rsidRPr="00C0506C">
        <w:rPr>
          <w:rFonts w:eastAsia="Times New Roman" w:cs="Times New Roman"/>
          <w:b/>
          <w:szCs w:val="28"/>
          <w:lang w:val="nl-NL"/>
        </w:rPr>
        <w:t>uản lý nhà nước về tài nguyên và môi trường</w:t>
      </w:r>
      <w:r w:rsidR="00CC62A8" w:rsidRPr="00C0506C">
        <w:rPr>
          <w:rFonts w:cs="Times New Roman"/>
          <w:b/>
          <w:szCs w:val="28"/>
          <w:lang w:val="nl-NL"/>
        </w:rPr>
        <w:t>, phòng, chống thiên tai, ứng phó với biến đổi khí hậu</w:t>
      </w:r>
    </w:p>
    <w:p w:rsidR="00CC62A8" w:rsidRPr="00C0506C" w:rsidRDefault="00CC62A8" w:rsidP="00487CCA">
      <w:pPr>
        <w:spacing w:after="0" w:line="340" w:lineRule="exact"/>
        <w:ind w:firstLine="720"/>
        <w:jc w:val="both"/>
        <w:rPr>
          <w:rFonts w:cs="Times New Roman"/>
          <w:szCs w:val="28"/>
          <w:lang w:val="en-US"/>
        </w:rPr>
      </w:pPr>
      <w:r w:rsidRPr="00C0506C">
        <w:rPr>
          <w:rFonts w:cs="Times New Roman"/>
          <w:spacing w:val="-2"/>
          <w:szCs w:val="28"/>
          <w:lang w:val="nl-NL"/>
        </w:rPr>
        <w:t xml:space="preserve">Công tác quản lý khai thác tài nguyên gắn với bảo vệ môi trường, phòng ngừa, kiểm soát và khắc phục ô nhiễm, suy thoái môi trường, cải thiện chất lượng môi trường, bảo vệ và phát triển rừng, bảo tồn đa dạng sinh học tiếp tục được tăng cường. </w:t>
      </w:r>
      <w:r w:rsidR="00C018CA" w:rsidRPr="00C0506C">
        <w:rPr>
          <w:rFonts w:cs="Times New Roman"/>
          <w:spacing w:val="-2"/>
          <w:szCs w:val="28"/>
        </w:rPr>
        <w:t xml:space="preserve">Trong </w:t>
      </w:r>
      <w:r w:rsidR="004714A2" w:rsidRPr="00C0506C">
        <w:rPr>
          <w:rFonts w:cs="Times New Roman"/>
          <w:spacing w:val="-2"/>
          <w:szCs w:val="28"/>
          <w:lang w:val="en-US"/>
        </w:rPr>
        <w:t>8</w:t>
      </w:r>
      <w:r w:rsidR="008C4BBE" w:rsidRPr="00C0506C">
        <w:rPr>
          <w:rFonts w:cs="Times New Roman"/>
          <w:spacing w:val="-2"/>
          <w:szCs w:val="28"/>
        </w:rPr>
        <w:t xml:space="preserve"> tháng</w:t>
      </w:r>
      <w:r w:rsidR="008C4BBE" w:rsidRPr="00C0506C">
        <w:rPr>
          <w:rFonts w:cs="Times New Roman"/>
          <w:spacing w:val="-2"/>
          <w:szCs w:val="28"/>
          <w:lang w:val="en-US"/>
        </w:rPr>
        <w:t>,</w:t>
      </w:r>
      <w:r w:rsidRPr="00C0506C">
        <w:rPr>
          <w:rFonts w:cs="Times New Roman"/>
          <w:spacing w:val="-2"/>
          <w:szCs w:val="28"/>
        </w:rPr>
        <w:t xml:space="preserve"> </w:t>
      </w:r>
      <w:r w:rsidR="002D6C98" w:rsidRPr="00C0506C">
        <w:rPr>
          <w:rFonts w:cs="Times New Roman"/>
          <w:spacing w:val="-2"/>
          <w:szCs w:val="28"/>
          <w:lang w:val="en-US"/>
        </w:rPr>
        <w:t xml:space="preserve">đã </w:t>
      </w:r>
      <w:r w:rsidRPr="00C0506C">
        <w:rPr>
          <w:rFonts w:cs="Times New Roman"/>
          <w:spacing w:val="-2"/>
          <w:szCs w:val="28"/>
        </w:rPr>
        <w:t>ban hành các văn bản chỉ đạo, điều hành trong công tác quản lý khoáng</w:t>
      </w:r>
      <w:r w:rsidRPr="00C0506C">
        <w:rPr>
          <w:rFonts w:cs="Times New Roman"/>
          <w:spacing w:val="-2"/>
          <w:szCs w:val="28"/>
          <w:lang w:val="pt-BR"/>
        </w:rPr>
        <w:t xml:space="preserve"> sản, </w:t>
      </w:r>
      <w:r w:rsidRPr="00C0506C">
        <w:rPr>
          <w:rFonts w:cs="Times New Roman"/>
          <w:spacing w:val="-2"/>
          <w:szCs w:val="28"/>
        </w:rPr>
        <w:t xml:space="preserve">tăng cường công tác quản lý nhà nước đối với hoạt động khai thác, kinh doanh cát, sỏi lòng sông theo các văn bản chỉ đạo của Thủ tướng Chính phủ; triển khai thực hiện Nghị quyết số 17/NQ-HĐND ngày 02/8/2018 của </w:t>
      </w:r>
      <w:r w:rsidRPr="00C0506C">
        <w:rPr>
          <w:rFonts w:cs="Times New Roman"/>
          <w:spacing w:val="-2"/>
          <w:szCs w:val="28"/>
          <w:lang w:val="pt-BR"/>
        </w:rPr>
        <w:t>Hội đồng nhân dân</w:t>
      </w:r>
      <w:r w:rsidRPr="00C0506C">
        <w:rPr>
          <w:rFonts w:cs="Times New Roman"/>
          <w:spacing w:val="-2"/>
          <w:szCs w:val="28"/>
        </w:rPr>
        <w:t xml:space="preserve"> tỉnh</w:t>
      </w:r>
      <w:r w:rsidRPr="00C0506C">
        <w:rPr>
          <w:rFonts w:cs="Times New Roman"/>
          <w:spacing w:val="-2"/>
          <w:szCs w:val="28"/>
          <w:lang w:val="pt-BR"/>
        </w:rPr>
        <w:t>,</w:t>
      </w:r>
      <w:r w:rsidRPr="00C0506C">
        <w:rPr>
          <w:rFonts w:cs="Times New Roman"/>
          <w:spacing w:val="-2"/>
          <w:szCs w:val="28"/>
        </w:rPr>
        <w:t xml:space="preserve"> kịp thời xử lý các trường hợp khai thác khoáng sản trái phép</w:t>
      </w:r>
      <w:r w:rsidRPr="00C0506C">
        <w:rPr>
          <w:rFonts w:cs="Times New Roman"/>
          <w:spacing w:val="-2"/>
          <w:szCs w:val="28"/>
          <w:lang w:val="pt-BR"/>
        </w:rPr>
        <w:t xml:space="preserve">. </w:t>
      </w:r>
      <w:r w:rsidR="00C018CA" w:rsidRPr="00C0506C">
        <w:rPr>
          <w:rFonts w:cs="Times New Roman"/>
          <w:szCs w:val="28"/>
          <w:lang w:val="nl-NL"/>
        </w:rPr>
        <w:t xml:space="preserve">Trong </w:t>
      </w:r>
      <w:r w:rsidR="00EA32A4" w:rsidRPr="00C0506C">
        <w:rPr>
          <w:rFonts w:cs="Times New Roman"/>
          <w:szCs w:val="28"/>
          <w:lang w:val="nl-NL"/>
        </w:rPr>
        <w:t>8</w:t>
      </w:r>
      <w:r w:rsidR="00C018CA" w:rsidRPr="00C0506C">
        <w:rPr>
          <w:rFonts w:cs="Times New Roman"/>
          <w:szCs w:val="28"/>
          <w:lang w:val="nl-NL"/>
        </w:rPr>
        <w:t xml:space="preserve"> tháng đ</w:t>
      </w:r>
      <w:r w:rsidR="00C018CA" w:rsidRPr="00C0506C">
        <w:rPr>
          <w:rFonts w:cs="Times New Roman"/>
          <w:spacing w:val="-4"/>
          <w:szCs w:val="28"/>
          <w:lang w:val="pt-BR"/>
        </w:rPr>
        <w:t>ã thẩm đị</w:t>
      </w:r>
      <w:r w:rsidR="004D5110" w:rsidRPr="00C0506C">
        <w:rPr>
          <w:rFonts w:cs="Times New Roman"/>
          <w:spacing w:val="-4"/>
          <w:szCs w:val="28"/>
          <w:lang w:val="pt-BR"/>
        </w:rPr>
        <w:t>nh 106</w:t>
      </w:r>
      <w:r w:rsidR="00C018CA" w:rsidRPr="00C0506C">
        <w:rPr>
          <w:rFonts w:cs="Times New Roman"/>
          <w:spacing w:val="-4"/>
          <w:szCs w:val="28"/>
          <w:lang w:val="pt-BR"/>
        </w:rPr>
        <w:t xml:space="preserve"> hồ sơ giao đất, thuê đất, chuyển mục đích sử dụng đất, ký</w:t>
      </w:r>
      <w:r w:rsidR="00C018CA" w:rsidRPr="00C0506C">
        <w:rPr>
          <w:rFonts w:cs="Times New Roman"/>
          <w:szCs w:val="28"/>
          <w:lang w:val="pt-BR"/>
        </w:rPr>
        <w:t xml:space="preserve"> hợp đồng, phụ lục hợp đồng thuê đất </w:t>
      </w:r>
      <w:r w:rsidR="000D7CF5" w:rsidRPr="00C0506C">
        <w:rPr>
          <w:rFonts w:cs="Times New Roman"/>
          <w:szCs w:val="28"/>
          <w:lang w:val="pt-BR"/>
        </w:rPr>
        <w:t>với</w:t>
      </w:r>
      <w:r w:rsidR="00C018CA" w:rsidRPr="00C0506C">
        <w:rPr>
          <w:rFonts w:cs="Times New Roman"/>
          <w:szCs w:val="28"/>
          <w:lang w:val="pt-BR"/>
        </w:rPr>
        <w:t xml:space="preserve"> </w:t>
      </w:r>
      <w:r w:rsidR="004D5110" w:rsidRPr="00C0506C">
        <w:rPr>
          <w:rFonts w:cs="Times New Roman"/>
          <w:szCs w:val="28"/>
          <w:lang w:val="pt-BR"/>
        </w:rPr>
        <w:t>40</w:t>
      </w:r>
      <w:r w:rsidR="00C018CA" w:rsidRPr="00C0506C">
        <w:rPr>
          <w:rFonts w:cs="Times New Roman"/>
          <w:szCs w:val="28"/>
          <w:lang w:val="pt-BR"/>
        </w:rPr>
        <w:t xml:space="preserve"> tổ chức, với tổng diện tích </w:t>
      </w:r>
      <w:r w:rsidR="004D5110" w:rsidRPr="00C0506C">
        <w:rPr>
          <w:rFonts w:cs="Times New Roman"/>
          <w:szCs w:val="28"/>
          <w:lang w:val="pt-BR"/>
        </w:rPr>
        <w:t>231.97</w:t>
      </w:r>
      <w:r w:rsidR="000F05B2" w:rsidRPr="00C0506C">
        <w:rPr>
          <w:rFonts w:cs="Times New Roman"/>
          <w:szCs w:val="28"/>
          <w:lang w:val="pt-BR"/>
        </w:rPr>
        <w:t xml:space="preserve"> </w:t>
      </w:r>
      <w:r w:rsidR="00C018CA" w:rsidRPr="00C0506C">
        <w:rPr>
          <w:rFonts w:cs="Times New Roman"/>
          <w:szCs w:val="28"/>
          <w:lang w:val="pt-BR"/>
        </w:rPr>
        <w:t>ha. P</w:t>
      </w:r>
      <w:r w:rsidR="00C018CA" w:rsidRPr="00C0506C">
        <w:rPr>
          <w:rFonts w:cs="Times New Roman"/>
          <w:szCs w:val="28"/>
        </w:rPr>
        <w:t>hê duyệt</w:t>
      </w:r>
      <w:r w:rsidR="008C4BBE" w:rsidRPr="00C0506C">
        <w:rPr>
          <w:rFonts w:cs="Times New Roman"/>
          <w:szCs w:val="28"/>
          <w:lang w:val="en-US"/>
        </w:rPr>
        <w:t xml:space="preserve"> </w:t>
      </w:r>
      <w:r w:rsidR="00C018CA" w:rsidRPr="00C0506C">
        <w:rPr>
          <w:rFonts w:cs="Times New Roman"/>
          <w:szCs w:val="28"/>
        </w:rPr>
        <w:t>1</w:t>
      </w:r>
      <w:r w:rsidR="00997FE5" w:rsidRPr="00C0506C">
        <w:rPr>
          <w:rFonts w:cs="Times New Roman"/>
          <w:szCs w:val="28"/>
          <w:lang w:val="pt-BR"/>
        </w:rPr>
        <w:t>2</w:t>
      </w:r>
      <w:r w:rsidR="00EA7B28" w:rsidRPr="00C0506C">
        <w:rPr>
          <w:rFonts w:cs="Times New Roman"/>
          <w:szCs w:val="28"/>
          <w:lang w:val="pt-BR"/>
        </w:rPr>
        <w:t xml:space="preserve"> </w:t>
      </w:r>
      <w:r w:rsidR="00C018CA" w:rsidRPr="00C0506C">
        <w:rPr>
          <w:rFonts w:cs="Times New Roman"/>
          <w:szCs w:val="28"/>
          <w:lang w:val="pt-BR"/>
        </w:rPr>
        <w:t>b</w:t>
      </w:r>
      <w:r w:rsidR="00C018CA" w:rsidRPr="00C0506C">
        <w:rPr>
          <w:rFonts w:cs="Times New Roman"/>
          <w:szCs w:val="28"/>
        </w:rPr>
        <w:t>áo cáo đánh giá tác động môi trường</w:t>
      </w:r>
      <w:r w:rsidR="00C018CA" w:rsidRPr="00C0506C">
        <w:rPr>
          <w:rFonts w:cs="Times New Roman"/>
          <w:szCs w:val="28"/>
          <w:lang w:val="pt-BR"/>
        </w:rPr>
        <w:t>,</w:t>
      </w:r>
      <w:r w:rsidR="00C018CA" w:rsidRPr="00C0506C">
        <w:rPr>
          <w:rFonts w:cs="Times New Roman"/>
          <w:szCs w:val="28"/>
        </w:rPr>
        <w:t xml:space="preserve"> 0</w:t>
      </w:r>
      <w:r w:rsidR="00997FE5" w:rsidRPr="00C0506C">
        <w:rPr>
          <w:rFonts w:cs="Times New Roman"/>
          <w:szCs w:val="28"/>
          <w:lang w:val="pt-BR"/>
        </w:rPr>
        <w:t xml:space="preserve">2 </w:t>
      </w:r>
      <w:r w:rsidR="00C018CA" w:rsidRPr="00C0506C">
        <w:rPr>
          <w:rFonts w:cs="Times New Roman"/>
          <w:szCs w:val="28"/>
          <w:lang w:val="pt-BR"/>
        </w:rPr>
        <w:t>p</w:t>
      </w:r>
      <w:r w:rsidR="00C018CA" w:rsidRPr="00C0506C">
        <w:rPr>
          <w:rFonts w:cs="Times New Roman"/>
          <w:szCs w:val="28"/>
        </w:rPr>
        <w:t>hương án cải tạo, phục hồi môi trường</w:t>
      </w:r>
      <w:r w:rsidR="00C018CA" w:rsidRPr="00C0506C">
        <w:rPr>
          <w:rFonts w:cs="Times New Roman"/>
          <w:szCs w:val="28"/>
          <w:lang w:val="pt-BR"/>
        </w:rPr>
        <w:t>,</w:t>
      </w:r>
      <w:r w:rsidR="00C018CA" w:rsidRPr="00C0506C">
        <w:rPr>
          <w:rFonts w:cs="Times New Roman"/>
          <w:szCs w:val="28"/>
        </w:rPr>
        <w:t xml:space="preserve"> xác nhận </w:t>
      </w:r>
      <w:r w:rsidR="00997FE5" w:rsidRPr="00C0506C">
        <w:rPr>
          <w:rFonts w:cs="Times New Roman"/>
          <w:szCs w:val="28"/>
          <w:lang w:val="pt-BR"/>
        </w:rPr>
        <w:t>11</w:t>
      </w:r>
      <w:r w:rsidR="000F05B2" w:rsidRPr="00C0506C">
        <w:rPr>
          <w:rFonts w:cs="Times New Roman"/>
          <w:szCs w:val="28"/>
          <w:lang w:val="pt-BR"/>
        </w:rPr>
        <w:t xml:space="preserve"> </w:t>
      </w:r>
      <w:r w:rsidR="00C018CA" w:rsidRPr="00C0506C">
        <w:rPr>
          <w:rFonts w:cs="Times New Roman"/>
          <w:szCs w:val="28"/>
          <w:lang w:val="pt-BR"/>
        </w:rPr>
        <w:t>k</w:t>
      </w:r>
      <w:r w:rsidR="00C018CA" w:rsidRPr="00C0506C">
        <w:rPr>
          <w:rFonts w:cs="Times New Roman"/>
          <w:szCs w:val="28"/>
        </w:rPr>
        <w:t>ế hoạch bảo vệ môi trườ</w:t>
      </w:r>
      <w:r w:rsidR="00EA7B28" w:rsidRPr="00C0506C">
        <w:rPr>
          <w:rFonts w:cs="Times New Roman"/>
          <w:szCs w:val="28"/>
        </w:rPr>
        <w:t xml:space="preserve">ng, </w:t>
      </w:r>
      <w:r w:rsidR="00EA7B28" w:rsidRPr="00C0506C">
        <w:rPr>
          <w:rFonts w:cs="Times New Roman"/>
          <w:szCs w:val="28"/>
          <w:lang w:val="en-US"/>
        </w:rPr>
        <w:t>03</w:t>
      </w:r>
      <w:r w:rsidR="00C018CA" w:rsidRPr="00C0506C">
        <w:rPr>
          <w:rFonts w:cs="Times New Roman"/>
          <w:szCs w:val="28"/>
        </w:rPr>
        <w:t xml:space="preserve"> </w:t>
      </w:r>
      <w:r w:rsidR="00C018CA" w:rsidRPr="00C0506C">
        <w:rPr>
          <w:rFonts w:cs="Times New Roman"/>
          <w:szCs w:val="28"/>
          <w:lang w:val="pt-BR"/>
        </w:rPr>
        <w:t>h</w:t>
      </w:r>
      <w:r w:rsidR="00C018CA" w:rsidRPr="00C0506C">
        <w:rPr>
          <w:rFonts w:cs="Times New Roman"/>
          <w:szCs w:val="28"/>
        </w:rPr>
        <w:t>ồ sơ hoàn thành công trình bảo vệ môi trường</w:t>
      </w:r>
      <w:r w:rsidR="00EA7B28" w:rsidRPr="00C0506C">
        <w:rPr>
          <w:rFonts w:cs="Times New Roman"/>
          <w:szCs w:val="28"/>
          <w:lang w:val="pt-BR"/>
        </w:rPr>
        <w:t>, 08</w:t>
      </w:r>
      <w:r w:rsidR="000F05B2" w:rsidRPr="00C0506C">
        <w:rPr>
          <w:rFonts w:cs="Times New Roman"/>
          <w:szCs w:val="28"/>
          <w:lang w:val="pt-BR"/>
        </w:rPr>
        <w:t xml:space="preserve"> </w:t>
      </w:r>
      <w:r w:rsidR="00C018CA" w:rsidRPr="00C0506C">
        <w:rPr>
          <w:rFonts w:cs="Times New Roman"/>
          <w:szCs w:val="28"/>
          <w:lang w:val="pt-BR"/>
        </w:rPr>
        <w:t>s</w:t>
      </w:r>
      <w:r w:rsidR="00C018CA" w:rsidRPr="00C0506C">
        <w:rPr>
          <w:rFonts w:cs="Times New Roman"/>
          <w:szCs w:val="28"/>
        </w:rPr>
        <w:t>ổ đăng ký chủ nguồn thải chất thải nguy hại.</w:t>
      </w:r>
      <w:bookmarkStart w:id="0" w:name="_GoBack"/>
      <w:bookmarkEnd w:id="0"/>
    </w:p>
    <w:p w:rsidR="00CC62A8" w:rsidRPr="00C0506C" w:rsidRDefault="00E50B75" w:rsidP="00487CCA">
      <w:pPr>
        <w:spacing w:after="0" w:line="340" w:lineRule="exact"/>
        <w:ind w:firstLine="720"/>
        <w:jc w:val="both"/>
        <w:rPr>
          <w:rFonts w:ascii="Times New Roman Bold" w:hAnsi="Times New Roman Bold" w:cs="Times New Roman"/>
          <w:b/>
          <w:spacing w:val="-10"/>
          <w:szCs w:val="28"/>
          <w:shd w:val="clear" w:color="auto" w:fill="FFFFFF"/>
          <w:lang w:val="nl-NL"/>
        </w:rPr>
      </w:pPr>
      <w:r w:rsidRPr="00C0506C">
        <w:rPr>
          <w:rFonts w:ascii="Times New Roman Bold" w:hAnsi="Times New Roman Bold" w:cs="Times New Roman"/>
          <w:b/>
          <w:spacing w:val="-10"/>
          <w:szCs w:val="28"/>
          <w:lang w:val="nl-NL"/>
        </w:rPr>
        <w:t>5</w:t>
      </w:r>
      <w:r w:rsidR="00CC62A8" w:rsidRPr="00C0506C">
        <w:rPr>
          <w:rFonts w:ascii="Times New Roman Bold" w:hAnsi="Times New Roman Bold" w:cs="Times New Roman"/>
          <w:b/>
          <w:spacing w:val="-10"/>
          <w:szCs w:val="28"/>
          <w:lang w:val="nl-NL"/>
        </w:rPr>
        <w:t xml:space="preserve">. </w:t>
      </w:r>
      <w:r w:rsidR="00CC62A8" w:rsidRPr="00C0506C">
        <w:rPr>
          <w:rFonts w:ascii="Times New Roman Bold" w:hAnsi="Times New Roman Bold" w:cs="Times New Roman"/>
          <w:b/>
          <w:spacing w:val="-10"/>
          <w:szCs w:val="28"/>
          <w:shd w:val="clear" w:color="auto" w:fill="FFFFFF"/>
          <w:lang w:val="nl-NL"/>
        </w:rPr>
        <w:t>Công tác phòng, chống tham nhũng, lãng phí; giải quyết khiếu nại, tố cáo</w:t>
      </w:r>
    </w:p>
    <w:p w:rsidR="00CC62A8" w:rsidRPr="00C0506C" w:rsidRDefault="00CC62A8" w:rsidP="005E49A4">
      <w:pPr>
        <w:shd w:val="clear" w:color="auto" w:fill="FFFFFF"/>
        <w:spacing w:before="60" w:after="0" w:line="340" w:lineRule="exact"/>
        <w:jc w:val="both"/>
        <w:rPr>
          <w:rFonts w:cs="Times New Roman"/>
          <w:spacing w:val="-2"/>
          <w:szCs w:val="28"/>
          <w:lang w:val="nl-NL"/>
        </w:rPr>
      </w:pPr>
      <w:r w:rsidRPr="00C0506C">
        <w:rPr>
          <w:rFonts w:cs="Times New Roman"/>
          <w:b/>
          <w:i/>
          <w:szCs w:val="28"/>
          <w:lang w:val="nl-NL"/>
        </w:rPr>
        <w:tab/>
      </w:r>
      <w:r w:rsidR="004C43BE" w:rsidRPr="00C0506C">
        <w:rPr>
          <w:rFonts w:cs="Times New Roman"/>
          <w:spacing w:val="-2"/>
          <w:szCs w:val="28"/>
          <w:lang w:val="nl-NL"/>
        </w:rPr>
        <w:t>T</w:t>
      </w:r>
      <w:r w:rsidRPr="00C0506C">
        <w:rPr>
          <w:rFonts w:cs="Times New Roman"/>
          <w:spacing w:val="-2"/>
          <w:szCs w:val="28"/>
          <w:lang w:val="nl-NL"/>
        </w:rPr>
        <w:t>ổ chức thực hiện các biện pháp phòng chống tham nhũng, thực hành tiết kiệm, chống lãng phí. Tăng cường thanh tra, kiểm tra, kiểm toán, điều tra, truy tố, xét xử, tập trung vào các lĩnh vực phức tạp, nhạy cảm, dễ xuất hiện tham nhũng như: Đất đai, đầu tư xây dựng, tài chính, thực hiện chế độ, chính sách, chương trình mục tiêu quố</w:t>
      </w:r>
      <w:r w:rsidR="00E82706" w:rsidRPr="00C0506C">
        <w:rPr>
          <w:rFonts w:cs="Times New Roman"/>
          <w:spacing w:val="-2"/>
          <w:szCs w:val="28"/>
          <w:lang w:val="nl-NL"/>
        </w:rPr>
        <w:t>c gia...</w:t>
      </w:r>
    </w:p>
    <w:p w:rsidR="00CC62A8" w:rsidRPr="00C0506C" w:rsidRDefault="00CC62A8" w:rsidP="005E49A4">
      <w:pPr>
        <w:spacing w:before="60" w:after="0" w:line="340" w:lineRule="exact"/>
        <w:ind w:firstLine="720"/>
        <w:jc w:val="both"/>
        <w:rPr>
          <w:rFonts w:eastAsia="Times New Roman" w:cs="Times New Roman"/>
          <w:szCs w:val="28"/>
          <w:lang w:val="nl-NL"/>
        </w:rPr>
      </w:pPr>
      <w:r w:rsidRPr="00C0506C">
        <w:rPr>
          <w:rFonts w:cs="Times New Roman"/>
          <w:spacing w:val="-2"/>
          <w:szCs w:val="28"/>
          <w:lang w:val="nl-NL"/>
        </w:rPr>
        <w:t>Kịp thời giải quyết các khiếu nại tố cáo của công dân, không để tụ tập khiếu kiện đông người, phát sinh vụ việc phức tạp. Thực hiện nghiêm chỉ thị của Ủy ban nhân dân tỉnh về giải quyết khiếu nại, tố cáo.</w:t>
      </w:r>
    </w:p>
    <w:p w:rsidR="00CC62A8" w:rsidRPr="00C0506C" w:rsidRDefault="00E50B75" w:rsidP="005E49A4">
      <w:pPr>
        <w:spacing w:before="60" w:after="0" w:line="340" w:lineRule="exact"/>
        <w:ind w:firstLine="720"/>
        <w:jc w:val="both"/>
        <w:rPr>
          <w:rFonts w:cs="Times New Roman"/>
          <w:b/>
          <w:szCs w:val="28"/>
          <w:lang w:val="nl-NL"/>
        </w:rPr>
      </w:pPr>
      <w:r w:rsidRPr="00C0506C">
        <w:rPr>
          <w:rFonts w:cs="Times New Roman"/>
          <w:b/>
          <w:noProof/>
          <w:szCs w:val="28"/>
          <w:lang w:val="nl-NL"/>
        </w:rPr>
        <w:t>6</w:t>
      </w:r>
      <w:r w:rsidR="00CC62A8" w:rsidRPr="00C0506C">
        <w:rPr>
          <w:rFonts w:cs="Times New Roman"/>
          <w:b/>
          <w:noProof/>
          <w:szCs w:val="28"/>
          <w:lang w:val="nl-NL"/>
        </w:rPr>
        <w:t>. Triển khai thực hiện nghiêm túc nhiệm vụ quân sự - quốc phòng, bảo đảm an ninh trật tự, an toàn xã hội; h</w:t>
      </w:r>
      <w:r w:rsidR="00CC62A8" w:rsidRPr="00C0506C">
        <w:rPr>
          <w:rFonts w:cs="Times New Roman"/>
          <w:b/>
          <w:szCs w:val="28"/>
          <w:lang w:val="nl-NL"/>
        </w:rPr>
        <w:t>oạt động đối ngoại</w:t>
      </w:r>
    </w:p>
    <w:p w:rsidR="00BF7264" w:rsidRPr="00C0506C" w:rsidRDefault="00BF7264" w:rsidP="00BF7264">
      <w:pPr>
        <w:spacing w:before="120"/>
        <w:ind w:firstLine="720"/>
        <w:jc w:val="both"/>
        <w:rPr>
          <w:rFonts w:cs="Times New Roman"/>
          <w:szCs w:val="28"/>
          <w:lang w:val="nl-NL"/>
        </w:rPr>
      </w:pPr>
      <w:r w:rsidRPr="00C0506C">
        <w:rPr>
          <w:rFonts w:cs="Times New Roman"/>
          <w:szCs w:val="28"/>
          <w:lang w:val="nl-NL"/>
        </w:rPr>
        <w:t xml:space="preserve">Tình hình an ninh chính trị, trật tự an toàn xã hội trên địa bàn tỉnh ổn định, công tác nắm bắt tình hình an ninh chính trị, trật tự an toàn xã hội được thực hiện từ cơ sở, hoạt động của các loại tội phạm được kiểm soát, không phát sinh các vụ việc phức tạp, điểm nóng; không xảy ra tội phạm theo kiểu “xã hội </w:t>
      </w:r>
      <w:r w:rsidRPr="00C0506C">
        <w:rPr>
          <w:rFonts w:cs="Times New Roman"/>
          <w:szCs w:val="28"/>
          <w:lang w:val="nl-NL"/>
        </w:rPr>
        <w:lastRenderedPageBreak/>
        <w:t xml:space="preserve">đen”. Các lực lượng giữ gìn trật tự an toàn xã hội được tăng cường đảm bảo an ninh trật tự, an toàn giao thông, bố trí lực lượng ứng trực, tuần tra lưu động tại trung tâm kinh tế, chính trị, văn hóa và các điểm tổ chức sự kiện. Thanh tra, tuần tra thường xuyên hạn chế tai nạn giao thông, kịp thời ngăn chặn, xử lý nghiêm theo pháp luật các hành vi vi phạm an ninh trật tự, an toàn xã hội, quản lý tốt trật tự hành lang an toàn giao thông, trật tự an toàn đô thị. Trong </w:t>
      </w:r>
      <w:r w:rsidR="006E5BFE" w:rsidRPr="00C0506C">
        <w:rPr>
          <w:rFonts w:cs="Times New Roman"/>
          <w:szCs w:val="28"/>
          <w:lang w:val="nl-NL"/>
        </w:rPr>
        <w:t>8</w:t>
      </w:r>
      <w:r w:rsidRPr="00C0506C">
        <w:rPr>
          <w:rFonts w:cs="Times New Roman"/>
          <w:szCs w:val="28"/>
          <w:lang w:val="nl-NL"/>
        </w:rPr>
        <w:t xml:space="preserve"> tháng, trên địa bàn tỉnh </w:t>
      </w:r>
      <w:r w:rsidRPr="00C0506C">
        <w:rPr>
          <w:rFonts w:cs="Times New Roman"/>
          <w:szCs w:val="28"/>
          <w:shd w:val="clear" w:color="auto" w:fill="FFFFFF"/>
        </w:rPr>
        <w:t>không xảy ra ùn tắc giao thông và đua xe trái phép;</w:t>
      </w:r>
      <w:r w:rsidRPr="00C0506C">
        <w:rPr>
          <w:rFonts w:cs="Times New Roman"/>
          <w:szCs w:val="28"/>
          <w:lang w:val="nl-NL"/>
        </w:rPr>
        <w:t xml:space="preserve"> đã xảy ra </w:t>
      </w:r>
      <w:r w:rsidR="00BF5AAC" w:rsidRPr="00C0506C">
        <w:rPr>
          <w:rFonts w:cs="Times New Roman"/>
          <w:szCs w:val="28"/>
          <w:lang w:val="nl-NL"/>
        </w:rPr>
        <w:t>87</w:t>
      </w:r>
      <w:r w:rsidRPr="00C0506C">
        <w:rPr>
          <w:rFonts w:cs="Times New Roman"/>
          <w:szCs w:val="28"/>
          <w:lang w:val="nl-NL"/>
        </w:rPr>
        <w:t xml:space="preserve"> vụ tai nạn giao thông làm </w:t>
      </w:r>
      <w:r w:rsidR="00BF5AAC" w:rsidRPr="00C0506C">
        <w:rPr>
          <w:rFonts w:cs="Times New Roman"/>
          <w:szCs w:val="28"/>
          <w:lang w:val="nl-NL"/>
        </w:rPr>
        <w:t>22</w:t>
      </w:r>
      <w:r w:rsidRPr="00C0506C">
        <w:rPr>
          <w:rFonts w:cs="Times New Roman"/>
          <w:szCs w:val="28"/>
          <w:lang w:val="nl-NL"/>
        </w:rPr>
        <w:t xml:space="preserve"> người chết và </w:t>
      </w:r>
      <w:r w:rsidR="00BF5AAC" w:rsidRPr="00C0506C">
        <w:rPr>
          <w:rFonts w:cs="Times New Roman"/>
          <w:szCs w:val="28"/>
          <w:lang w:val="nl-NL"/>
        </w:rPr>
        <w:t>96</w:t>
      </w:r>
      <w:r w:rsidRPr="00C0506C">
        <w:rPr>
          <w:rFonts w:cs="Times New Roman"/>
          <w:szCs w:val="28"/>
          <w:lang w:val="nl-NL"/>
        </w:rPr>
        <w:t xml:space="preserve"> người bị thương (giảm </w:t>
      </w:r>
      <w:r w:rsidR="00BF5AAC" w:rsidRPr="00C0506C">
        <w:rPr>
          <w:rFonts w:cs="Times New Roman"/>
          <w:szCs w:val="28"/>
          <w:lang w:val="nl-NL"/>
        </w:rPr>
        <w:t>6</w:t>
      </w:r>
      <w:r w:rsidRPr="00C0506C">
        <w:rPr>
          <w:rFonts w:cs="Times New Roman"/>
          <w:szCs w:val="28"/>
          <w:lang w:val="nl-NL"/>
        </w:rPr>
        <w:t xml:space="preserve"> vụ; giảm 0</w:t>
      </w:r>
      <w:r w:rsidR="00BF5AAC" w:rsidRPr="00C0506C">
        <w:rPr>
          <w:rFonts w:cs="Times New Roman"/>
          <w:szCs w:val="28"/>
          <w:lang w:val="nl-NL"/>
        </w:rPr>
        <w:t>3</w:t>
      </w:r>
      <w:r w:rsidRPr="00C0506C">
        <w:rPr>
          <w:rFonts w:cs="Times New Roman"/>
          <w:szCs w:val="28"/>
          <w:lang w:val="nl-NL"/>
        </w:rPr>
        <w:t xml:space="preserve"> người chết; giảm 0</w:t>
      </w:r>
      <w:r w:rsidR="00BF5AAC" w:rsidRPr="00C0506C">
        <w:rPr>
          <w:rFonts w:cs="Times New Roman"/>
          <w:szCs w:val="28"/>
          <w:lang w:val="nl-NL"/>
        </w:rPr>
        <w:t>1</w:t>
      </w:r>
      <w:r w:rsidRPr="00C0506C">
        <w:rPr>
          <w:rFonts w:cs="Times New Roman"/>
          <w:szCs w:val="28"/>
          <w:lang w:val="nl-NL"/>
        </w:rPr>
        <w:t xml:space="preserve"> người bị thương so với cùng kỳ năm 2018)</w:t>
      </w:r>
      <w:r w:rsidRPr="00C0506C">
        <w:rPr>
          <w:rFonts w:cs="Times New Roman"/>
          <w:szCs w:val="28"/>
          <w:shd w:val="clear" w:color="auto" w:fill="FFFFFF"/>
        </w:rPr>
        <w:t>.</w:t>
      </w:r>
      <w:r w:rsidRPr="00C0506C">
        <w:rPr>
          <w:rFonts w:cs="Times New Roman"/>
          <w:szCs w:val="28"/>
          <w:lang w:val="nl-NL"/>
        </w:rPr>
        <w:t xml:space="preserve"> Tiếp tục triển khai Kế hoạch tổng kiểm tra ma túy, chất kích thích đối với lái xe điều khiển ô tô từ 8 chỗ ngồi trở lên kinh doanh vận tải hành khách và xe ô tô vận tải hàng hóa trên địa bàn tỉnh.</w:t>
      </w:r>
      <w:r w:rsidR="000373D8" w:rsidRPr="00C0506C">
        <w:rPr>
          <w:rFonts w:cs="Times New Roman"/>
          <w:szCs w:val="28"/>
          <w:lang w:val="nl-NL"/>
        </w:rPr>
        <w:t xml:space="preserve"> Ra quân tổng kiểm tra đối với ô tô chở khách, xe container và mô tô, </w:t>
      </w:r>
      <w:r w:rsidR="008C4BBE" w:rsidRPr="00C0506C">
        <w:rPr>
          <w:rFonts w:cs="Times New Roman"/>
          <w:szCs w:val="28"/>
          <w:lang w:val="nl-NL"/>
        </w:rPr>
        <w:t xml:space="preserve">trong đợt ra quân </w:t>
      </w:r>
      <w:r w:rsidR="000373D8" w:rsidRPr="00C0506C">
        <w:rPr>
          <w:rFonts w:cs="Times New Roman"/>
          <w:szCs w:val="28"/>
          <w:lang w:val="nl-NL"/>
        </w:rPr>
        <w:t>đã kiểm tra trên 4.800 phương tiện, phát hiện hơn 1.700 trường hợp vi phạm, tạm giữ 217 phương tiện, tước quyền sử dụng giấy phép lái xe 28 phương tiện, thu nộp ngân sách nhà nước trên 216 triệu đồng.</w:t>
      </w:r>
      <w:r w:rsidR="00AF4763" w:rsidRPr="00C0506C">
        <w:rPr>
          <w:rFonts w:cs="Times New Roman"/>
          <w:szCs w:val="28"/>
          <w:lang w:val="nl-NL"/>
        </w:rPr>
        <w:t xml:space="preserve"> </w:t>
      </w:r>
      <w:r w:rsidR="00983657" w:rsidRPr="00C0506C">
        <w:rPr>
          <w:rFonts w:cs="Times New Roman"/>
          <w:szCs w:val="28"/>
          <w:lang w:val="nl-NL"/>
        </w:rPr>
        <w:t xml:space="preserve"> </w:t>
      </w:r>
      <w:r w:rsidR="00B86CEC" w:rsidRPr="00C0506C">
        <w:rPr>
          <w:rFonts w:cs="Times New Roman"/>
          <w:szCs w:val="28"/>
          <w:lang w:val="nl-NL"/>
        </w:rPr>
        <w:t xml:space="preserve">   </w:t>
      </w:r>
      <w:r w:rsidR="000373D8" w:rsidRPr="00C0506C">
        <w:rPr>
          <w:rFonts w:cs="Times New Roman"/>
          <w:szCs w:val="28"/>
          <w:lang w:val="nl-NL"/>
        </w:rPr>
        <w:t xml:space="preserve">  </w:t>
      </w:r>
    </w:p>
    <w:p w:rsidR="003938CD" w:rsidRPr="00C0506C" w:rsidRDefault="007A6A49" w:rsidP="005E49A4">
      <w:pPr>
        <w:spacing w:before="60" w:after="0" w:line="340" w:lineRule="exact"/>
        <w:ind w:firstLine="720"/>
        <w:jc w:val="both"/>
        <w:rPr>
          <w:rFonts w:cs="Times New Roman"/>
          <w:szCs w:val="28"/>
          <w:lang w:val="it-IT"/>
        </w:rPr>
      </w:pPr>
      <w:r w:rsidRPr="00C0506C">
        <w:rPr>
          <w:rFonts w:cs="Times New Roman"/>
          <w:szCs w:val="28"/>
          <w:lang w:val="it-IT"/>
        </w:rPr>
        <w:t>Trên đây là báo cáo tình hìn</w:t>
      </w:r>
      <w:r w:rsidR="008B6BCC" w:rsidRPr="00C0506C">
        <w:rPr>
          <w:rFonts w:cs="Times New Roman"/>
          <w:szCs w:val="28"/>
          <w:lang w:val="it-IT"/>
        </w:rPr>
        <w:t>h</w:t>
      </w:r>
      <w:r w:rsidRPr="00C0506C">
        <w:rPr>
          <w:rFonts w:cs="Times New Roman"/>
          <w:szCs w:val="28"/>
          <w:lang w:val="it-IT"/>
        </w:rPr>
        <w:t xml:space="preserve"> thực hiện kế hoạch phát triển kinh tế - xã hộ</w:t>
      </w:r>
      <w:r w:rsidR="00BF7264" w:rsidRPr="00C0506C">
        <w:rPr>
          <w:rFonts w:cs="Times New Roman"/>
          <w:szCs w:val="28"/>
          <w:lang w:val="it-IT"/>
        </w:rPr>
        <w:t xml:space="preserve">i </w:t>
      </w:r>
      <w:r w:rsidR="002C6AB0" w:rsidRPr="00C0506C">
        <w:rPr>
          <w:rFonts w:cs="Times New Roman"/>
          <w:szCs w:val="28"/>
          <w:lang w:val="it-IT"/>
        </w:rPr>
        <w:t>8</w:t>
      </w:r>
      <w:r w:rsidRPr="00C0506C">
        <w:rPr>
          <w:rFonts w:cs="Times New Roman"/>
          <w:szCs w:val="28"/>
          <w:lang w:val="it-IT"/>
        </w:rPr>
        <w:t xml:space="preserve"> tháng </w:t>
      </w:r>
      <w:r w:rsidRPr="00C0506C">
        <w:rPr>
          <w:rFonts w:cs="Times New Roman"/>
          <w:szCs w:val="28"/>
          <w:lang w:val="nl-NL"/>
        </w:rPr>
        <w:t xml:space="preserve">năm 2019 </w:t>
      </w:r>
      <w:r w:rsidRPr="00C0506C">
        <w:rPr>
          <w:rFonts w:cs="Times New Roman"/>
          <w:szCs w:val="28"/>
          <w:lang w:val="it-IT"/>
        </w:rPr>
        <w:t>tỉnh Yên Bái./.</w:t>
      </w:r>
      <w:r w:rsidR="00D326EA" w:rsidRPr="00C0506C">
        <w:rPr>
          <w:rFonts w:cs="Times New Roman"/>
          <w:szCs w:val="28"/>
          <w:lang w:val="it-IT"/>
        </w:rPr>
        <w:t xml:space="preserve"> </w:t>
      </w:r>
      <w:r w:rsidR="00AF4763" w:rsidRPr="00C0506C">
        <w:rPr>
          <w:rFonts w:cs="Times New Roman"/>
          <w:szCs w:val="28"/>
          <w:lang w:val="it-IT"/>
        </w:rPr>
        <w:t xml:space="preserve"> </w:t>
      </w:r>
      <w:r w:rsidR="002C6AB0" w:rsidRPr="00C0506C">
        <w:rPr>
          <w:rFonts w:cs="Times New Roman"/>
          <w:szCs w:val="28"/>
          <w:lang w:val="it-IT"/>
        </w:rPr>
        <w:t xml:space="preserve"> </w:t>
      </w:r>
      <w:r w:rsidR="00C908DE" w:rsidRPr="00C0506C">
        <w:rPr>
          <w:rFonts w:cs="Times New Roman"/>
          <w:szCs w:val="28"/>
          <w:lang w:val="it-IT"/>
        </w:rPr>
        <w:t xml:space="preserve"> </w:t>
      </w:r>
    </w:p>
    <w:p w:rsidR="005E49A4" w:rsidRPr="00C0506C" w:rsidRDefault="005E49A4" w:rsidP="005E49A4">
      <w:pPr>
        <w:spacing w:after="0" w:line="340" w:lineRule="exact"/>
        <w:ind w:firstLine="720"/>
        <w:jc w:val="both"/>
        <w:rPr>
          <w:lang w:val="it-IT"/>
        </w:rPr>
      </w:pPr>
    </w:p>
    <w:tbl>
      <w:tblPr>
        <w:tblW w:w="9072" w:type="dxa"/>
        <w:tblInd w:w="108" w:type="dxa"/>
        <w:tblLayout w:type="fixed"/>
        <w:tblLook w:val="0000"/>
      </w:tblPr>
      <w:tblGrid>
        <w:gridCol w:w="4395"/>
        <w:gridCol w:w="567"/>
        <w:gridCol w:w="4110"/>
      </w:tblGrid>
      <w:tr w:rsidR="007A6A49" w:rsidRPr="00C0506C" w:rsidTr="00884DAA">
        <w:tc>
          <w:tcPr>
            <w:tcW w:w="4395" w:type="dxa"/>
          </w:tcPr>
          <w:p w:rsidR="007A6A49" w:rsidRPr="00C0506C" w:rsidRDefault="007A6A49" w:rsidP="0085143D">
            <w:pPr>
              <w:spacing w:after="0"/>
              <w:rPr>
                <w:b/>
                <w:bCs/>
                <w:i/>
                <w:iCs/>
                <w:sz w:val="24"/>
                <w:szCs w:val="24"/>
                <w:lang w:val="pt-BR"/>
              </w:rPr>
            </w:pPr>
            <w:r w:rsidRPr="00C0506C">
              <w:rPr>
                <w:b/>
                <w:bCs/>
                <w:i/>
                <w:iCs/>
                <w:sz w:val="24"/>
                <w:szCs w:val="24"/>
                <w:lang w:val="pt-BR"/>
              </w:rPr>
              <w:t>Nơi nhận:</w:t>
            </w:r>
          </w:p>
          <w:p w:rsidR="007A6A49" w:rsidRPr="00C0506C" w:rsidRDefault="007A6A49" w:rsidP="0085143D">
            <w:pPr>
              <w:pStyle w:val="BodyText"/>
              <w:tabs>
                <w:tab w:val="left" w:pos="3360"/>
              </w:tabs>
              <w:spacing w:after="0"/>
              <w:rPr>
                <w:spacing w:val="-2"/>
                <w:sz w:val="22"/>
                <w:lang w:val="nl-NL"/>
              </w:rPr>
            </w:pPr>
            <w:r w:rsidRPr="00C0506C">
              <w:rPr>
                <w:spacing w:val="-2"/>
                <w:sz w:val="22"/>
                <w:lang w:val="nl-NL"/>
              </w:rPr>
              <w:t>- Bộ Kế hoạch và Đầ</w:t>
            </w:r>
            <w:r w:rsidR="0085143D" w:rsidRPr="00C0506C">
              <w:rPr>
                <w:spacing w:val="-2"/>
                <w:sz w:val="22"/>
                <w:lang w:val="nl-NL"/>
              </w:rPr>
              <w:t>u tư;</w:t>
            </w:r>
          </w:p>
          <w:p w:rsidR="007A6A49" w:rsidRPr="00C0506C" w:rsidRDefault="007A6A49" w:rsidP="0085143D">
            <w:pPr>
              <w:pStyle w:val="BodyText"/>
              <w:spacing w:after="0"/>
              <w:rPr>
                <w:spacing w:val="-2"/>
                <w:sz w:val="22"/>
                <w:lang w:val="nl-NL"/>
              </w:rPr>
            </w:pPr>
            <w:r w:rsidRPr="00C0506C">
              <w:rPr>
                <w:spacing w:val="-2"/>
                <w:sz w:val="22"/>
                <w:lang w:val="nl-NL"/>
              </w:rPr>
              <w:t xml:space="preserve">- TT. Tỉnh ủy; </w:t>
            </w:r>
          </w:p>
          <w:p w:rsidR="007A6A49" w:rsidRPr="00C0506C" w:rsidRDefault="007A6A49" w:rsidP="0085143D">
            <w:pPr>
              <w:pStyle w:val="BodyText"/>
              <w:spacing w:after="0"/>
              <w:rPr>
                <w:spacing w:val="-2"/>
                <w:sz w:val="22"/>
                <w:lang w:val="nl-NL"/>
              </w:rPr>
            </w:pPr>
            <w:r w:rsidRPr="00C0506C">
              <w:rPr>
                <w:spacing w:val="-2"/>
                <w:sz w:val="22"/>
                <w:lang w:val="nl-NL"/>
              </w:rPr>
              <w:t>- TT. HĐND tỉnh;</w:t>
            </w:r>
          </w:p>
          <w:p w:rsidR="007A6A49" w:rsidRPr="00C0506C" w:rsidRDefault="007A6A49" w:rsidP="0085143D">
            <w:pPr>
              <w:pStyle w:val="BodyText"/>
              <w:spacing w:after="0"/>
              <w:ind w:right="-81"/>
              <w:rPr>
                <w:spacing w:val="-2"/>
                <w:sz w:val="22"/>
                <w:lang w:val="nl-NL"/>
              </w:rPr>
            </w:pPr>
            <w:r w:rsidRPr="00C0506C">
              <w:rPr>
                <w:spacing w:val="-2"/>
                <w:sz w:val="22"/>
                <w:lang w:val="nl-NL"/>
              </w:rPr>
              <w:t>- UBND tỉnh;</w:t>
            </w:r>
          </w:p>
          <w:p w:rsidR="007A6A49" w:rsidRPr="00C0506C" w:rsidRDefault="007A6A49" w:rsidP="0085143D">
            <w:pPr>
              <w:pStyle w:val="BodyText"/>
              <w:spacing w:after="0"/>
              <w:rPr>
                <w:spacing w:val="-2"/>
                <w:sz w:val="22"/>
                <w:lang w:val="nl-NL"/>
              </w:rPr>
            </w:pPr>
            <w:r w:rsidRPr="00C0506C">
              <w:rPr>
                <w:spacing w:val="-2"/>
                <w:sz w:val="22"/>
                <w:lang w:val="nl-NL"/>
              </w:rPr>
              <w:t xml:space="preserve">- Sở KH&amp;ĐT: Lãnh đạo Sở, </w:t>
            </w:r>
          </w:p>
          <w:p w:rsidR="007A6A49" w:rsidRPr="00C0506C" w:rsidRDefault="007A6A49" w:rsidP="0085143D">
            <w:pPr>
              <w:pStyle w:val="BodyText"/>
              <w:spacing w:after="0"/>
              <w:rPr>
                <w:spacing w:val="-2"/>
                <w:sz w:val="22"/>
                <w:lang w:val="nl-NL"/>
              </w:rPr>
            </w:pPr>
            <w:r w:rsidRPr="00C0506C">
              <w:rPr>
                <w:spacing w:val="-2"/>
                <w:sz w:val="22"/>
                <w:lang w:val="nl-NL"/>
              </w:rPr>
              <w:t xml:space="preserve">các phòng, đơn vị; </w:t>
            </w:r>
          </w:p>
          <w:p w:rsidR="007A6A49" w:rsidRPr="00C0506C" w:rsidRDefault="007A6A49" w:rsidP="0085143D">
            <w:pPr>
              <w:spacing w:after="0"/>
              <w:rPr>
                <w:lang w:val="nl-NL"/>
              </w:rPr>
            </w:pPr>
            <w:r w:rsidRPr="00C0506C">
              <w:rPr>
                <w:sz w:val="22"/>
                <w:lang w:val="nl-NL"/>
              </w:rPr>
              <w:t>- Lưu: VT, TH.</w:t>
            </w:r>
          </w:p>
        </w:tc>
        <w:tc>
          <w:tcPr>
            <w:tcW w:w="567" w:type="dxa"/>
          </w:tcPr>
          <w:p w:rsidR="007A6A49" w:rsidRPr="00C0506C" w:rsidRDefault="007A6A49" w:rsidP="00271F38">
            <w:pPr>
              <w:spacing w:after="0"/>
              <w:jc w:val="both"/>
              <w:rPr>
                <w:lang w:val="nl-NL"/>
              </w:rPr>
            </w:pPr>
          </w:p>
        </w:tc>
        <w:tc>
          <w:tcPr>
            <w:tcW w:w="4110" w:type="dxa"/>
          </w:tcPr>
          <w:p w:rsidR="007A6A49" w:rsidRPr="00C0506C" w:rsidRDefault="007A6A49" w:rsidP="00271F38">
            <w:pPr>
              <w:spacing w:after="0"/>
              <w:jc w:val="center"/>
              <w:rPr>
                <w:b/>
                <w:bCs/>
                <w:lang w:val="nl-NL"/>
              </w:rPr>
            </w:pPr>
            <w:r w:rsidRPr="00C0506C">
              <w:rPr>
                <w:b/>
                <w:bCs/>
                <w:lang w:val="nl-NL"/>
              </w:rPr>
              <w:t>KT. GIÁM ĐỐC</w:t>
            </w:r>
          </w:p>
          <w:p w:rsidR="007A6A49" w:rsidRPr="00C0506C" w:rsidRDefault="007A6A49" w:rsidP="00271F38">
            <w:pPr>
              <w:spacing w:after="0"/>
              <w:jc w:val="center"/>
              <w:rPr>
                <w:b/>
                <w:lang w:val="nl-NL"/>
              </w:rPr>
            </w:pPr>
            <w:r w:rsidRPr="00C0506C">
              <w:rPr>
                <w:b/>
                <w:lang w:val="nl-NL"/>
              </w:rPr>
              <w:t>PHÓ GIÁM ĐỐC</w:t>
            </w:r>
          </w:p>
          <w:p w:rsidR="007A6A49" w:rsidRPr="00C0506C" w:rsidRDefault="007A6A49" w:rsidP="00271F38">
            <w:pPr>
              <w:spacing w:after="0"/>
              <w:jc w:val="center"/>
              <w:rPr>
                <w:lang w:val="nl-NL"/>
              </w:rPr>
            </w:pPr>
          </w:p>
          <w:p w:rsidR="007A6A49" w:rsidRPr="00C0506C" w:rsidRDefault="007A6A49" w:rsidP="00271F38">
            <w:pPr>
              <w:spacing w:after="0"/>
              <w:jc w:val="center"/>
              <w:rPr>
                <w:lang w:val="nl-NL"/>
              </w:rPr>
            </w:pPr>
          </w:p>
          <w:p w:rsidR="007A6A49" w:rsidRPr="00C0506C" w:rsidRDefault="007A6A49" w:rsidP="00271F38">
            <w:pPr>
              <w:spacing w:after="0"/>
              <w:jc w:val="center"/>
              <w:rPr>
                <w:lang w:val="nl-NL"/>
              </w:rPr>
            </w:pPr>
          </w:p>
          <w:p w:rsidR="007A6A49" w:rsidRPr="00C0506C" w:rsidRDefault="007A6A49" w:rsidP="00271F38">
            <w:pPr>
              <w:spacing w:after="0"/>
              <w:jc w:val="center"/>
              <w:rPr>
                <w:lang w:val="nl-NL"/>
              </w:rPr>
            </w:pPr>
          </w:p>
          <w:p w:rsidR="007A6A49" w:rsidRPr="00C0506C" w:rsidRDefault="007A6A49" w:rsidP="00271F38">
            <w:pPr>
              <w:spacing w:after="0"/>
              <w:jc w:val="center"/>
              <w:rPr>
                <w:lang w:val="nl-NL"/>
              </w:rPr>
            </w:pPr>
          </w:p>
          <w:p w:rsidR="007A6A49" w:rsidRPr="00C0506C" w:rsidRDefault="007A6A49" w:rsidP="00271F38">
            <w:pPr>
              <w:spacing w:after="0"/>
              <w:jc w:val="center"/>
              <w:rPr>
                <w:b/>
                <w:bCs/>
                <w:lang w:val="nl-NL"/>
              </w:rPr>
            </w:pPr>
            <w:r w:rsidRPr="00C0506C">
              <w:rPr>
                <w:b/>
                <w:bCs/>
                <w:lang w:val="nl-NL"/>
              </w:rPr>
              <w:t>Trương Thị Lan</w:t>
            </w:r>
          </w:p>
        </w:tc>
      </w:tr>
    </w:tbl>
    <w:p w:rsidR="007A6A49" w:rsidRPr="00C0506C" w:rsidRDefault="007A6A49" w:rsidP="00E50B75">
      <w:pPr>
        <w:spacing w:before="120"/>
        <w:ind w:firstLine="720"/>
        <w:rPr>
          <w:szCs w:val="28"/>
          <w:lang w:val="nl-NL"/>
        </w:rPr>
      </w:pPr>
    </w:p>
    <w:sectPr w:rsidR="007A6A49" w:rsidRPr="00C0506C" w:rsidSect="00503D7C">
      <w:footerReference w:type="default" r:id="rId11"/>
      <w:pgSz w:w="11906" w:h="16838" w:code="9"/>
      <w:pgMar w:top="1134" w:right="1134" w:bottom="1134" w:left="1701" w:header="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5CC" w:rsidRDefault="00CD05CC" w:rsidP="005C2AFE">
      <w:pPr>
        <w:spacing w:after="0"/>
      </w:pPr>
      <w:r>
        <w:separator/>
      </w:r>
    </w:p>
  </w:endnote>
  <w:endnote w:type="continuationSeparator" w:id="1">
    <w:p w:rsidR="00CD05CC" w:rsidRDefault="00CD05CC" w:rsidP="005C2A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706865"/>
      <w:docPartObj>
        <w:docPartGallery w:val="Page Numbers (Bottom of Page)"/>
        <w:docPartUnique/>
      </w:docPartObj>
    </w:sdtPr>
    <w:sdtEndPr>
      <w:rPr>
        <w:noProof/>
      </w:rPr>
    </w:sdtEndPr>
    <w:sdtContent>
      <w:p w:rsidR="00F328A7" w:rsidRDefault="00C210DF">
        <w:pPr>
          <w:pStyle w:val="Footer"/>
          <w:jc w:val="right"/>
        </w:pPr>
        <w:r>
          <w:fldChar w:fldCharType="begin"/>
        </w:r>
        <w:r w:rsidR="006C7873">
          <w:instrText xml:space="preserve"> PAGE   \* MERGEFORMAT </w:instrText>
        </w:r>
        <w:r>
          <w:fldChar w:fldCharType="separate"/>
        </w:r>
        <w:r w:rsidR="00C0506C">
          <w:rPr>
            <w:noProof/>
          </w:rPr>
          <w:t>4</w:t>
        </w:r>
        <w:r>
          <w:rPr>
            <w:noProof/>
          </w:rPr>
          <w:fldChar w:fldCharType="end"/>
        </w:r>
      </w:p>
    </w:sdtContent>
  </w:sdt>
  <w:p w:rsidR="00F328A7" w:rsidRDefault="00F32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5CC" w:rsidRDefault="00CD05CC" w:rsidP="005C2AFE">
      <w:pPr>
        <w:spacing w:after="0"/>
      </w:pPr>
      <w:r>
        <w:separator/>
      </w:r>
    </w:p>
  </w:footnote>
  <w:footnote w:type="continuationSeparator" w:id="1">
    <w:p w:rsidR="00CD05CC" w:rsidRDefault="00CD05CC" w:rsidP="005C2AFE">
      <w:pPr>
        <w:spacing w:after="0"/>
      </w:pPr>
      <w:r>
        <w:continuationSeparator/>
      </w:r>
    </w:p>
  </w:footnote>
  <w:footnote w:id="2">
    <w:p w:rsidR="00CC62A8" w:rsidRPr="00D93851" w:rsidRDefault="00CC62A8" w:rsidP="00CC62A8">
      <w:pPr>
        <w:pStyle w:val="FootnoteText"/>
        <w:jc w:val="both"/>
        <w:rPr>
          <w:lang w:val="nl-NL"/>
        </w:rPr>
      </w:pPr>
      <w:r w:rsidRPr="00D93851">
        <w:rPr>
          <w:rStyle w:val="FootnoteReference"/>
        </w:rPr>
        <w:footnoteRef/>
      </w:r>
      <w:r w:rsidRPr="00D93851">
        <w:t>Đề án điều chỉnh, sáp nhập 06 xã, 01 thị trấn nông trường của huyện Văn Chấn về thị xã Nghĩa Lộ</w:t>
      </w:r>
      <w:r w:rsidRPr="00D93851">
        <w:rPr>
          <w:lang w:val="nl-NL"/>
        </w:rPr>
        <w:t>; Đề án thành lập thị trấn Sơn Thịnh, huyện Văn Chấn; Đề án sáp nhập 14 xã của một số huyện, thành phố không đảm bảo quy mô theo quy định của trung ương</w:t>
      </w:r>
      <w:r w:rsidR="001C246E" w:rsidRPr="00D93851">
        <w:rPr>
          <w:lang w:val="nl-NL"/>
        </w:rPr>
        <w:t>, sáp nhập xã Văn Lãng với xã Phú Thịnh thành xã Phú Thịnh; xã Tích Cốc với xã Cảm Nhân Thành xã Cảm Nhân</w:t>
      </w:r>
      <w:r w:rsidRPr="00D93851">
        <w:rPr>
          <w:lang w:val="nl-NL"/>
        </w:rPr>
        <w:t>.</w:t>
      </w:r>
      <w:r w:rsidR="009E5904" w:rsidRPr="00D93851">
        <w:rPr>
          <w:lang w:val="nl-NL"/>
        </w:rPr>
        <w:t xml:space="preserve"> </w:t>
      </w:r>
    </w:p>
  </w:footnote>
  <w:footnote w:id="3">
    <w:p w:rsidR="00442F57" w:rsidRPr="00BB5116" w:rsidRDefault="00442F57" w:rsidP="00442F57">
      <w:pPr>
        <w:pStyle w:val="FootnoteText"/>
        <w:jc w:val="both"/>
      </w:pPr>
      <w:r w:rsidRPr="00D93851">
        <w:rPr>
          <w:rStyle w:val="FootnoteReference"/>
        </w:rPr>
        <w:footnoteRef/>
      </w:r>
      <w:r w:rsidRPr="00D93851">
        <w:t xml:space="preserve"> Từ phát triển kinh tế - xã hội </w:t>
      </w:r>
      <w:r w:rsidR="009E5904" w:rsidRPr="00D93851">
        <w:rPr>
          <w:lang w:val="en-US"/>
        </w:rPr>
        <w:t>9.340</w:t>
      </w:r>
      <w:r w:rsidRPr="00D93851">
        <w:t xml:space="preserve"> lao động; từ hỗ trợ tạo việc làm </w:t>
      </w:r>
      <w:r w:rsidR="009E5904" w:rsidRPr="00D93851">
        <w:rPr>
          <w:lang w:val="en-US"/>
        </w:rPr>
        <w:t>1.485</w:t>
      </w:r>
      <w:r w:rsidRPr="00D93851">
        <w:t xml:space="preserve"> lao động; từ xuất khẩu lao động </w:t>
      </w:r>
      <w:r w:rsidR="009E5904" w:rsidRPr="00D93851">
        <w:rPr>
          <w:lang w:val="en-US"/>
        </w:rPr>
        <w:t>7</w:t>
      </w:r>
      <w:r w:rsidRPr="00D93851">
        <w:t xml:space="preserve">59 lao động; đi làm việc ở ngoài tỉnh </w:t>
      </w:r>
      <w:r w:rsidR="009E5904" w:rsidRPr="00D93851">
        <w:rPr>
          <w:lang w:val="en-US"/>
        </w:rPr>
        <w:t>5.033</w:t>
      </w:r>
      <w:r w:rsidRPr="00D93851">
        <w:t xml:space="preserve"> lao động.</w:t>
      </w:r>
    </w:p>
  </w:footnote>
  <w:footnote w:id="4">
    <w:p w:rsidR="00CC62A8" w:rsidRPr="007168DA" w:rsidRDefault="00CC62A8" w:rsidP="00CC62A8">
      <w:pPr>
        <w:pStyle w:val="FootnoteText"/>
        <w:jc w:val="both"/>
        <w:rPr>
          <w:lang w:val="en-US"/>
        </w:rPr>
      </w:pPr>
      <w:r w:rsidRPr="006159C3">
        <w:rPr>
          <w:rStyle w:val="FootnoteReference"/>
        </w:rPr>
        <w:footnoteRef/>
      </w:r>
      <w:r w:rsidRPr="006159C3">
        <w:t xml:space="preserve"> Cây lúa: Diện tích đạt 19.</w:t>
      </w:r>
      <w:r w:rsidR="00CA0F8B" w:rsidRPr="006159C3">
        <w:t>60</w:t>
      </w:r>
      <w:r w:rsidR="00CA0F8B" w:rsidRPr="006159C3">
        <w:rPr>
          <w:lang w:val="en-US"/>
        </w:rPr>
        <w:t>7,9</w:t>
      </w:r>
      <w:r w:rsidRPr="006159C3">
        <w:t xml:space="preserve"> ha, bằng 102,</w:t>
      </w:r>
      <w:r w:rsidR="007168DA" w:rsidRPr="006159C3">
        <w:t>6</w:t>
      </w:r>
      <w:r w:rsidR="007168DA" w:rsidRPr="006159C3">
        <w:rPr>
          <w:lang w:val="en-US"/>
        </w:rPr>
        <w:t>5</w:t>
      </w:r>
      <w:r w:rsidRPr="006159C3">
        <w:t xml:space="preserve">% kế hoạch vụ, giảm </w:t>
      </w:r>
      <w:r w:rsidR="00902C44" w:rsidRPr="006159C3">
        <w:t>63</w:t>
      </w:r>
      <w:r w:rsidRPr="006159C3">
        <w:t>,</w:t>
      </w:r>
      <w:r w:rsidR="00902C44" w:rsidRPr="006159C3">
        <w:t>7</w:t>
      </w:r>
      <w:r w:rsidRPr="006159C3">
        <w:t xml:space="preserve"> ha so với cùng kỳ năm 2018; năng suất đạt 55</w:t>
      </w:r>
      <w:r w:rsidR="00902C44" w:rsidRPr="006159C3">
        <w:t>,</w:t>
      </w:r>
      <w:r w:rsidR="007168DA" w:rsidRPr="006159C3">
        <w:rPr>
          <w:lang w:val="en-US"/>
        </w:rPr>
        <w:t>24</w:t>
      </w:r>
      <w:r w:rsidRPr="006159C3">
        <w:t xml:space="preserve"> tạ/ha; sản lượng đạt 10</w:t>
      </w:r>
      <w:r w:rsidR="00902C44" w:rsidRPr="006159C3">
        <w:t>8</w:t>
      </w:r>
      <w:r w:rsidRPr="006159C3">
        <w:t>.</w:t>
      </w:r>
      <w:r w:rsidR="007168DA" w:rsidRPr="006159C3">
        <w:rPr>
          <w:lang w:val="en-US"/>
        </w:rPr>
        <w:t>300,2</w:t>
      </w:r>
      <w:r w:rsidRPr="006159C3">
        <w:t xml:space="preserve"> tấn, bằng 10</w:t>
      </w:r>
      <w:r w:rsidR="00902C44" w:rsidRPr="006159C3">
        <w:t>3</w:t>
      </w:r>
      <w:r w:rsidRPr="006159C3">
        <w:t>,</w:t>
      </w:r>
      <w:r w:rsidR="007168DA" w:rsidRPr="006159C3">
        <w:rPr>
          <w:lang w:val="en-US"/>
        </w:rPr>
        <w:t>45</w:t>
      </w:r>
      <w:r w:rsidRPr="006159C3">
        <w:t xml:space="preserve">% kế hoạch vụ, giảm </w:t>
      </w:r>
      <w:r w:rsidR="007168DA" w:rsidRPr="006159C3">
        <w:rPr>
          <w:lang w:val="en-US"/>
        </w:rPr>
        <w:t>59</w:t>
      </w:r>
      <w:r w:rsidR="007168DA" w:rsidRPr="006159C3">
        <w:t>,</w:t>
      </w:r>
      <w:r w:rsidR="007168DA" w:rsidRPr="006159C3">
        <w:rPr>
          <w:lang w:val="en-US"/>
        </w:rPr>
        <w:t>8</w:t>
      </w:r>
      <w:r w:rsidRPr="006159C3">
        <w:t xml:space="preserve"> tấn so với cùng kỳ năm 2018. Cây ngô: Diện tích đạt 20.</w:t>
      </w:r>
      <w:r w:rsidR="00902C44" w:rsidRPr="006159C3">
        <w:t>108</w:t>
      </w:r>
      <w:r w:rsidRPr="006159C3">
        <w:t xml:space="preserve"> ha, bằng 10</w:t>
      </w:r>
      <w:r w:rsidR="00902C44" w:rsidRPr="006159C3">
        <w:t>1</w:t>
      </w:r>
      <w:r w:rsidRPr="006159C3">
        <w:t xml:space="preserve">,3% kế hoạch vụ, tăng </w:t>
      </w:r>
      <w:r w:rsidR="00F75594" w:rsidRPr="006159C3">
        <w:t>240</w:t>
      </w:r>
      <w:r w:rsidRPr="006159C3">
        <w:t xml:space="preserve"> ha so với cùng kỳ năm 2018; năng suất đạ</w:t>
      </w:r>
      <w:r w:rsidR="007168DA" w:rsidRPr="006159C3">
        <w:t>t 3</w:t>
      </w:r>
      <w:r w:rsidR="007168DA" w:rsidRPr="006159C3">
        <w:rPr>
          <w:lang w:val="en-US"/>
        </w:rPr>
        <w:t>4</w:t>
      </w:r>
      <w:r w:rsidRPr="006159C3">
        <w:t>,</w:t>
      </w:r>
      <w:r w:rsidR="007168DA" w:rsidRPr="006159C3">
        <w:rPr>
          <w:lang w:val="en-US"/>
        </w:rPr>
        <w:t>9</w:t>
      </w:r>
      <w:r w:rsidR="00F75594" w:rsidRPr="006159C3">
        <w:t>9</w:t>
      </w:r>
      <w:r w:rsidRPr="006159C3">
        <w:t xml:space="preserve"> tạ/ha; sản lượng đạt 7</w:t>
      </w:r>
      <w:r w:rsidR="00F75594" w:rsidRPr="006159C3">
        <w:t>0</w:t>
      </w:r>
      <w:r w:rsidRPr="006159C3">
        <w:t>.</w:t>
      </w:r>
      <w:r w:rsidR="007168DA" w:rsidRPr="006159C3">
        <w:rPr>
          <w:lang w:val="en-US"/>
        </w:rPr>
        <w:t>353,4</w:t>
      </w:r>
      <w:r w:rsidRPr="006159C3">
        <w:t xml:space="preserve"> tấn, bằng 10</w:t>
      </w:r>
      <w:r w:rsidR="007168DA" w:rsidRPr="006159C3">
        <w:rPr>
          <w:lang w:val="en-US"/>
        </w:rPr>
        <w:t>2</w:t>
      </w:r>
      <w:r w:rsidRPr="006159C3">
        <w:t>,</w:t>
      </w:r>
      <w:r w:rsidR="007168DA" w:rsidRPr="006159C3">
        <w:rPr>
          <w:lang w:val="en-US"/>
        </w:rPr>
        <w:t>93</w:t>
      </w:r>
      <w:r w:rsidRPr="006159C3">
        <w:t>% kế hoạch vụ, tăng 2</w:t>
      </w:r>
      <w:r w:rsidR="007168DA" w:rsidRPr="006159C3">
        <w:rPr>
          <w:lang w:val="en-US"/>
        </w:rPr>
        <w:t>.077,1</w:t>
      </w:r>
      <w:r w:rsidRPr="006159C3">
        <w:t xml:space="preserve"> tấn so cùng kỳ năm 2018.</w:t>
      </w:r>
    </w:p>
  </w:footnote>
  <w:footnote w:id="5">
    <w:p w:rsidR="007852E1" w:rsidRPr="00A11B61" w:rsidRDefault="007852E1" w:rsidP="00392814">
      <w:pPr>
        <w:pStyle w:val="FootnoteText"/>
        <w:rPr>
          <w:lang w:val="en-US"/>
        </w:rPr>
      </w:pPr>
      <w:r w:rsidRPr="00392814">
        <w:rPr>
          <w:rStyle w:val="FootnoteReference"/>
        </w:rPr>
        <w:footnoteRef/>
      </w:r>
      <w:r w:rsidRPr="00392814">
        <w:t xml:space="preserve"> Xã Vĩnh Lạc, xã Mai Sơn</w:t>
      </w:r>
      <w:r w:rsidR="00A11B61" w:rsidRPr="00392814">
        <w:rPr>
          <w:lang w:val="en-US"/>
        </w:rPr>
        <w:t>,</w:t>
      </w:r>
      <w:r w:rsidRPr="00392814">
        <w:t xml:space="preserve"> huyện Lục Yên; xã Giới Phiên, xã Tân Thịnh, </w:t>
      </w:r>
      <w:r w:rsidR="00A11B61" w:rsidRPr="00392814">
        <w:rPr>
          <w:lang w:val="en-US"/>
        </w:rPr>
        <w:t xml:space="preserve">xã </w:t>
      </w:r>
      <w:r w:rsidRPr="00392814">
        <w:t>Văn Tiến</w:t>
      </w:r>
      <w:r w:rsidR="00A11B61" w:rsidRPr="00392814">
        <w:rPr>
          <w:lang w:val="en-US"/>
        </w:rPr>
        <w:t>,</w:t>
      </w:r>
      <w:r w:rsidRPr="00392814">
        <w:t xml:space="preserve"> thành phố Yên Bái</w:t>
      </w:r>
      <w:r w:rsidR="00A11B61" w:rsidRPr="00392814">
        <w:rPr>
          <w:lang w:val="en-US"/>
        </w:rPr>
        <w:t xml:space="preserve">; </w:t>
      </w:r>
      <w:r w:rsidRPr="00392814">
        <w:t>xã Quy Mông</w:t>
      </w:r>
      <w:r w:rsidR="00A11B61" w:rsidRPr="00392814">
        <w:rPr>
          <w:lang w:val="en-US"/>
        </w:rPr>
        <w:t>,</w:t>
      </w:r>
      <w:r w:rsidRPr="00392814">
        <w:t xml:space="preserve"> huyện Trấn Yên</w:t>
      </w:r>
      <w:r w:rsidR="00A11B61" w:rsidRPr="00392814">
        <w:rPr>
          <w:lang w:val="en-US"/>
        </w:rPr>
        <w:t xml:space="preserve"> và xã</w:t>
      </w:r>
      <w:r w:rsidRPr="00392814">
        <w:t xml:space="preserve"> Lâm Giang</w:t>
      </w:r>
      <w:r w:rsidR="00A11B61" w:rsidRPr="00392814">
        <w:rPr>
          <w:lang w:val="en-US"/>
        </w:rPr>
        <w:t>,</w:t>
      </w:r>
      <w:r w:rsidRPr="00392814">
        <w:t xml:space="preserve"> huyện Văn Yên</w:t>
      </w:r>
      <w:r w:rsidR="00AF1A93" w:rsidRPr="00392814">
        <w:rPr>
          <w:lang w:val="en-US"/>
        </w:rPr>
        <w:t>, xã Nghĩa Phúc thị xã Nghĩa Lộ</w:t>
      </w:r>
      <w:r w:rsidRPr="00392814">
        <w:t>.</w:t>
      </w:r>
    </w:p>
  </w:footnote>
  <w:footnote w:id="6">
    <w:p w:rsidR="00CC62A8" w:rsidRPr="006F245C" w:rsidRDefault="00CC62A8" w:rsidP="00CC62A8">
      <w:pPr>
        <w:pStyle w:val="FootnoteText"/>
        <w:jc w:val="both"/>
        <w:rPr>
          <w:lang w:val="pt-BR"/>
        </w:rPr>
      </w:pPr>
      <w:r w:rsidRPr="006F245C">
        <w:rPr>
          <w:rStyle w:val="FootnoteReference"/>
        </w:rPr>
        <w:footnoteRef/>
      </w:r>
      <w:r w:rsidRPr="006F245C">
        <w:rPr>
          <w:lang w:val="pt-BR"/>
        </w:rPr>
        <w:t>Tập trung vào thực hiện các chính sách về hỗ trợ tài chính, tín dụng; hỗ trợ mặt bằng sản xuất; hỗ trợ đổi mới công nghệ; hỗ trợ phát triển nguồn nhân lực; hỗ trợ mở rộng thị trường; hỗ trợ doanh nghiệp nhỏ và vừa chuyển đổi từ hộ kinh doanh; hỗ trợ doanh nghiệp nhỏ và vừa tham gia cụm liên kết ngành, chuỗi giá trị trong lĩnh vực sản xuất, chế biến nông lâm nghiệp và thủy sản...</w:t>
      </w:r>
      <w:r w:rsidR="003126A0" w:rsidRPr="006F245C">
        <w:rPr>
          <w:lang w:val="pt-BR"/>
        </w:rPr>
        <w:t xml:space="preserve">  </w:t>
      </w:r>
    </w:p>
  </w:footnote>
  <w:footnote w:id="7">
    <w:p w:rsidR="006F0EF0" w:rsidRPr="00500663" w:rsidRDefault="006F0EF0" w:rsidP="006F0EF0">
      <w:pPr>
        <w:pStyle w:val="FootnoteText"/>
        <w:jc w:val="both"/>
        <w:rPr>
          <w:lang w:val="en-US"/>
        </w:rPr>
      </w:pPr>
      <w:r w:rsidRPr="006F245C">
        <w:rPr>
          <w:rStyle w:val="FootnoteReference"/>
        </w:rPr>
        <w:footnoteRef/>
      </w:r>
      <w:r w:rsidR="000527BC" w:rsidRPr="006F245C">
        <w:t xml:space="preserve"> Trong đó có: 0</w:t>
      </w:r>
      <w:r w:rsidR="000527BC" w:rsidRPr="006F245C">
        <w:rPr>
          <w:lang w:val="en-US"/>
        </w:rPr>
        <w:t>8</w:t>
      </w:r>
      <w:r w:rsidRPr="006F245C">
        <w:t xml:space="preserve"> doanh nghiệp tư nhân; </w:t>
      </w:r>
      <w:r w:rsidR="000527BC" w:rsidRPr="006F245C">
        <w:rPr>
          <w:lang w:val="en-US"/>
        </w:rPr>
        <w:t>113</w:t>
      </w:r>
      <w:r w:rsidRPr="006F245C">
        <w:t xml:space="preserve"> công ty trách nhiệm hữu hạ</w:t>
      </w:r>
      <w:r w:rsidR="007047B6" w:rsidRPr="006F245C">
        <w:t xml:space="preserve">n; </w:t>
      </w:r>
      <w:r w:rsidR="007F2450" w:rsidRPr="006F245C">
        <w:rPr>
          <w:lang w:val="en-US"/>
        </w:rPr>
        <w:t>30</w:t>
      </w:r>
      <w:r w:rsidRPr="006F245C">
        <w:t xml:space="preserve"> công ty cổ phần.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22D6B"/>
    <w:rsid w:val="00000534"/>
    <w:rsid w:val="00000A62"/>
    <w:rsid w:val="00000AEF"/>
    <w:rsid w:val="00001B3B"/>
    <w:rsid w:val="00002241"/>
    <w:rsid w:val="000031A6"/>
    <w:rsid w:val="00004D43"/>
    <w:rsid w:val="00005E03"/>
    <w:rsid w:val="0000653B"/>
    <w:rsid w:val="00006685"/>
    <w:rsid w:val="00006AB1"/>
    <w:rsid w:val="00007145"/>
    <w:rsid w:val="0001016F"/>
    <w:rsid w:val="000130D2"/>
    <w:rsid w:val="00014493"/>
    <w:rsid w:val="00015355"/>
    <w:rsid w:val="00016474"/>
    <w:rsid w:val="00017C64"/>
    <w:rsid w:val="00017C6F"/>
    <w:rsid w:val="00020A09"/>
    <w:rsid w:val="00021078"/>
    <w:rsid w:val="00021E40"/>
    <w:rsid w:val="00022729"/>
    <w:rsid w:val="00023203"/>
    <w:rsid w:val="00023C22"/>
    <w:rsid w:val="00024122"/>
    <w:rsid w:val="00024897"/>
    <w:rsid w:val="00025221"/>
    <w:rsid w:val="000268FB"/>
    <w:rsid w:val="0002771D"/>
    <w:rsid w:val="0003042B"/>
    <w:rsid w:val="00030520"/>
    <w:rsid w:val="00030A30"/>
    <w:rsid w:val="00030DB1"/>
    <w:rsid w:val="0003112E"/>
    <w:rsid w:val="000313D7"/>
    <w:rsid w:val="00031810"/>
    <w:rsid w:val="00032B5B"/>
    <w:rsid w:val="00033262"/>
    <w:rsid w:val="00034BFD"/>
    <w:rsid w:val="00035708"/>
    <w:rsid w:val="00036439"/>
    <w:rsid w:val="0003669B"/>
    <w:rsid w:val="00037029"/>
    <w:rsid w:val="000373D8"/>
    <w:rsid w:val="000376AA"/>
    <w:rsid w:val="00040407"/>
    <w:rsid w:val="0004096E"/>
    <w:rsid w:val="00042F5A"/>
    <w:rsid w:val="000438A0"/>
    <w:rsid w:val="00043BEC"/>
    <w:rsid w:val="000441BA"/>
    <w:rsid w:val="000446E8"/>
    <w:rsid w:val="00044931"/>
    <w:rsid w:val="00044AB8"/>
    <w:rsid w:val="00044C9E"/>
    <w:rsid w:val="00044F89"/>
    <w:rsid w:val="000450CA"/>
    <w:rsid w:val="000464C8"/>
    <w:rsid w:val="000501FD"/>
    <w:rsid w:val="00050AED"/>
    <w:rsid w:val="00050C06"/>
    <w:rsid w:val="00050C88"/>
    <w:rsid w:val="00051E6F"/>
    <w:rsid w:val="000527BC"/>
    <w:rsid w:val="00052C11"/>
    <w:rsid w:val="000533FA"/>
    <w:rsid w:val="00054531"/>
    <w:rsid w:val="00054C45"/>
    <w:rsid w:val="00055D6D"/>
    <w:rsid w:val="0005686B"/>
    <w:rsid w:val="0005734D"/>
    <w:rsid w:val="00057410"/>
    <w:rsid w:val="00057843"/>
    <w:rsid w:val="00057AF0"/>
    <w:rsid w:val="000609FB"/>
    <w:rsid w:val="00061084"/>
    <w:rsid w:val="0006286A"/>
    <w:rsid w:val="0006319F"/>
    <w:rsid w:val="000639E1"/>
    <w:rsid w:val="00063ABC"/>
    <w:rsid w:val="00063CDF"/>
    <w:rsid w:val="00063EE8"/>
    <w:rsid w:val="00064A96"/>
    <w:rsid w:val="000655B5"/>
    <w:rsid w:val="00065CD4"/>
    <w:rsid w:val="00065F0C"/>
    <w:rsid w:val="000664E0"/>
    <w:rsid w:val="00066577"/>
    <w:rsid w:val="000666D1"/>
    <w:rsid w:val="00066990"/>
    <w:rsid w:val="00066BF7"/>
    <w:rsid w:val="00066EB5"/>
    <w:rsid w:val="0006701C"/>
    <w:rsid w:val="0006794F"/>
    <w:rsid w:val="000700EB"/>
    <w:rsid w:val="00070A3E"/>
    <w:rsid w:val="000712B0"/>
    <w:rsid w:val="00071E31"/>
    <w:rsid w:val="0007274B"/>
    <w:rsid w:val="00072B46"/>
    <w:rsid w:val="00072F16"/>
    <w:rsid w:val="000743C4"/>
    <w:rsid w:val="00075D60"/>
    <w:rsid w:val="00077281"/>
    <w:rsid w:val="000814D1"/>
    <w:rsid w:val="00082536"/>
    <w:rsid w:val="00082D9F"/>
    <w:rsid w:val="00084777"/>
    <w:rsid w:val="00084FBA"/>
    <w:rsid w:val="00086FF6"/>
    <w:rsid w:val="00087D8E"/>
    <w:rsid w:val="00090324"/>
    <w:rsid w:val="0009050D"/>
    <w:rsid w:val="00090531"/>
    <w:rsid w:val="00090534"/>
    <w:rsid w:val="00093E0E"/>
    <w:rsid w:val="00094D2F"/>
    <w:rsid w:val="000958BE"/>
    <w:rsid w:val="0009656E"/>
    <w:rsid w:val="00096810"/>
    <w:rsid w:val="00096DCA"/>
    <w:rsid w:val="00096FC4"/>
    <w:rsid w:val="000971E5"/>
    <w:rsid w:val="000A04AB"/>
    <w:rsid w:val="000A0B6F"/>
    <w:rsid w:val="000A17E5"/>
    <w:rsid w:val="000A1905"/>
    <w:rsid w:val="000A1F84"/>
    <w:rsid w:val="000A33E3"/>
    <w:rsid w:val="000A3CB1"/>
    <w:rsid w:val="000B0309"/>
    <w:rsid w:val="000B0454"/>
    <w:rsid w:val="000B0511"/>
    <w:rsid w:val="000B1251"/>
    <w:rsid w:val="000B16A9"/>
    <w:rsid w:val="000B1829"/>
    <w:rsid w:val="000B21DC"/>
    <w:rsid w:val="000B27D9"/>
    <w:rsid w:val="000B2C8A"/>
    <w:rsid w:val="000B2D58"/>
    <w:rsid w:val="000B42AD"/>
    <w:rsid w:val="000B487A"/>
    <w:rsid w:val="000B575D"/>
    <w:rsid w:val="000B77F5"/>
    <w:rsid w:val="000C0606"/>
    <w:rsid w:val="000C104C"/>
    <w:rsid w:val="000C1FE5"/>
    <w:rsid w:val="000C2197"/>
    <w:rsid w:val="000C22F0"/>
    <w:rsid w:val="000C322E"/>
    <w:rsid w:val="000C329F"/>
    <w:rsid w:val="000C4AD7"/>
    <w:rsid w:val="000C4FB1"/>
    <w:rsid w:val="000C59BD"/>
    <w:rsid w:val="000C6566"/>
    <w:rsid w:val="000C6AA3"/>
    <w:rsid w:val="000C6DA2"/>
    <w:rsid w:val="000D009C"/>
    <w:rsid w:val="000D109E"/>
    <w:rsid w:val="000D1554"/>
    <w:rsid w:val="000D2497"/>
    <w:rsid w:val="000D2878"/>
    <w:rsid w:val="000D2E42"/>
    <w:rsid w:val="000D4AC0"/>
    <w:rsid w:val="000D4C79"/>
    <w:rsid w:val="000D6005"/>
    <w:rsid w:val="000D6260"/>
    <w:rsid w:val="000D7CF5"/>
    <w:rsid w:val="000E04EE"/>
    <w:rsid w:val="000E0673"/>
    <w:rsid w:val="000E13D5"/>
    <w:rsid w:val="000E17CB"/>
    <w:rsid w:val="000E23EE"/>
    <w:rsid w:val="000E2F4D"/>
    <w:rsid w:val="000E36F6"/>
    <w:rsid w:val="000E3922"/>
    <w:rsid w:val="000E3929"/>
    <w:rsid w:val="000E4172"/>
    <w:rsid w:val="000E484C"/>
    <w:rsid w:val="000E654E"/>
    <w:rsid w:val="000E656F"/>
    <w:rsid w:val="000E6A4E"/>
    <w:rsid w:val="000E748D"/>
    <w:rsid w:val="000F05B2"/>
    <w:rsid w:val="000F0BAE"/>
    <w:rsid w:val="000F260F"/>
    <w:rsid w:val="000F36CF"/>
    <w:rsid w:val="000F3932"/>
    <w:rsid w:val="000F3BF0"/>
    <w:rsid w:val="000F3EA5"/>
    <w:rsid w:val="000F5281"/>
    <w:rsid w:val="000F5956"/>
    <w:rsid w:val="000F6327"/>
    <w:rsid w:val="000F67DE"/>
    <w:rsid w:val="000F703C"/>
    <w:rsid w:val="000F756E"/>
    <w:rsid w:val="000F75E4"/>
    <w:rsid w:val="000F7D92"/>
    <w:rsid w:val="00101FE1"/>
    <w:rsid w:val="001028F2"/>
    <w:rsid w:val="00104214"/>
    <w:rsid w:val="00105BD8"/>
    <w:rsid w:val="0010634A"/>
    <w:rsid w:val="00106B64"/>
    <w:rsid w:val="00106FDE"/>
    <w:rsid w:val="001074A2"/>
    <w:rsid w:val="001078CA"/>
    <w:rsid w:val="00107A88"/>
    <w:rsid w:val="0011123B"/>
    <w:rsid w:val="00111577"/>
    <w:rsid w:val="0011376B"/>
    <w:rsid w:val="0011389B"/>
    <w:rsid w:val="0011499C"/>
    <w:rsid w:val="00115B62"/>
    <w:rsid w:val="00116AA0"/>
    <w:rsid w:val="00117742"/>
    <w:rsid w:val="00117F53"/>
    <w:rsid w:val="0012045E"/>
    <w:rsid w:val="00120AC6"/>
    <w:rsid w:val="00120EFF"/>
    <w:rsid w:val="001221FA"/>
    <w:rsid w:val="0012229D"/>
    <w:rsid w:val="001229E7"/>
    <w:rsid w:val="001238FA"/>
    <w:rsid w:val="0012514A"/>
    <w:rsid w:val="00125B1F"/>
    <w:rsid w:val="0012613E"/>
    <w:rsid w:val="001267FC"/>
    <w:rsid w:val="001274B2"/>
    <w:rsid w:val="00127F77"/>
    <w:rsid w:val="00131858"/>
    <w:rsid w:val="0013280E"/>
    <w:rsid w:val="00132BC5"/>
    <w:rsid w:val="00132BEC"/>
    <w:rsid w:val="00133D7B"/>
    <w:rsid w:val="00134084"/>
    <w:rsid w:val="0013556A"/>
    <w:rsid w:val="001400C8"/>
    <w:rsid w:val="001402FA"/>
    <w:rsid w:val="00140691"/>
    <w:rsid w:val="00140F3E"/>
    <w:rsid w:val="0014121B"/>
    <w:rsid w:val="001412D1"/>
    <w:rsid w:val="00142733"/>
    <w:rsid w:val="00142DD8"/>
    <w:rsid w:val="00142FB0"/>
    <w:rsid w:val="001430DA"/>
    <w:rsid w:val="00143423"/>
    <w:rsid w:val="0014342B"/>
    <w:rsid w:val="00143C74"/>
    <w:rsid w:val="00143EB9"/>
    <w:rsid w:val="001440F0"/>
    <w:rsid w:val="0014435A"/>
    <w:rsid w:val="00144929"/>
    <w:rsid w:val="00144D99"/>
    <w:rsid w:val="00145999"/>
    <w:rsid w:val="00146CA5"/>
    <w:rsid w:val="00146E01"/>
    <w:rsid w:val="00147527"/>
    <w:rsid w:val="001475DA"/>
    <w:rsid w:val="001475DE"/>
    <w:rsid w:val="00147BBA"/>
    <w:rsid w:val="00151833"/>
    <w:rsid w:val="00151CFC"/>
    <w:rsid w:val="00152052"/>
    <w:rsid w:val="001535B5"/>
    <w:rsid w:val="001547ED"/>
    <w:rsid w:val="00154F05"/>
    <w:rsid w:val="001553EF"/>
    <w:rsid w:val="001556D7"/>
    <w:rsid w:val="00155CD3"/>
    <w:rsid w:val="00156774"/>
    <w:rsid w:val="00157116"/>
    <w:rsid w:val="00157A37"/>
    <w:rsid w:val="001606A1"/>
    <w:rsid w:val="001619B6"/>
    <w:rsid w:val="00163327"/>
    <w:rsid w:val="0016376F"/>
    <w:rsid w:val="0016519E"/>
    <w:rsid w:val="001658BF"/>
    <w:rsid w:val="00166758"/>
    <w:rsid w:val="00166B40"/>
    <w:rsid w:val="00167526"/>
    <w:rsid w:val="00167671"/>
    <w:rsid w:val="00167DD9"/>
    <w:rsid w:val="001720CD"/>
    <w:rsid w:val="001722AC"/>
    <w:rsid w:val="00172DC2"/>
    <w:rsid w:val="001734DE"/>
    <w:rsid w:val="001738EF"/>
    <w:rsid w:val="00174217"/>
    <w:rsid w:val="001750E9"/>
    <w:rsid w:val="00175A1A"/>
    <w:rsid w:val="001779D0"/>
    <w:rsid w:val="00177B70"/>
    <w:rsid w:val="00177CB7"/>
    <w:rsid w:val="00177D01"/>
    <w:rsid w:val="0018011E"/>
    <w:rsid w:val="0018121D"/>
    <w:rsid w:val="001818BA"/>
    <w:rsid w:val="001822E1"/>
    <w:rsid w:val="00183767"/>
    <w:rsid w:val="00184604"/>
    <w:rsid w:val="00184D79"/>
    <w:rsid w:val="00185042"/>
    <w:rsid w:val="00185BE8"/>
    <w:rsid w:val="001861E3"/>
    <w:rsid w:val="00187A84"/>
    <w:rsid w:val="00187E4D"/>
    <w:rsid w:val="00191045"/>
    <w:rsid w:val="00191868"/>
    <w:rsid w:val="00191995"/>
    <w:rsid w:val="00192025"/>
    <w:rsid w:val="001927EF"/>
    <w:rsid w:val="00192B37"/>
    <w:rsid w:val="00192D15"/>
    <w:rsid w:val="00193730"/>
    <w:rsid w:val="00194CFC"/>
    <w:rsid w:val="0019500B"/>
    <w:rsid w:val="001950F7"/>
    <w:rsid w:val="0019562F"/>
    <w:rsid w:val="00195819"/>
    <w:rsid w:val="0019619C"/>
    <w:rsid w:val="00196657"/>
    <w:rsid w:val="001976E6"/>
    <w:rsid w:val="0019787F"/>
    <w:rsid w:val="00197E8D"/>
    <w:rsid w:val="001A0B3D"/>
    <w:rsid w:val="001A1129"/>
    <w:rsid w:val="001A1217"/>
    <w:rsid w:val="001A20A8"/>
    <w:rsid w:val="001A23FC"/>
    <w:rsid w:val="001A39E6"/>
    <w:rsid w:val="001A49A1"/>
    <w:rsid w:val="001A4C57"/>
    <w:rsid w:val="001A4E33"/>
    <w:rsid w:val="001A5731"/>
    <w:rsid w:val="001A5CA4"/>
    <w:rsid w:val="001A61D0"/>
    <w:rsid w:val="001A7100"/>
    <w:rsid w:val="001A7FED"/>
    <w:rsid w:val="001B0326"/>
    <w:rsid w:val="001B046D"/>
    <w:rsid w:val="001B1A95"/>
    <w:rsid w:val="001B2478"/>
    <w:rsid w:val="001B4018"/>
    <w:rsid w:val="001B59DA"/>
    <w:rsid w:val="001B631E"/>
    <w:rsid w:val="001B636D"/>
    <w:rsid w:val="001B7287"/>
    <w:rsid w:val="001B728F"/>
    <w:rsid w:val="001C235F"/>
    <w:rsid w:val="001C246E"/>
    <w:rsid w:val="001C2F24"/>
    <w:rsid w:val="001C341D"/>
    <w:rsid w:val="001C40B9"/>
    <w:rsid w:val="001C4ACD"/>
    <w:rsid w:val="001C4F32"/>
    <w:rsid w:val="001C54CD"/>
    <w:rsid w:val="001C5E39"/>
    <w:rsid w:val="001C6123"/>
    <w:rsid w:val="001D2391"/>
    <w:rsid w:val="001D24EB"/>
    <w:rsid w:val="001D2710"/>
    <w:rsid w:val="001D33EB"/>
    <w:rsid w:val="001D368F"/>
    <w:rsid w:val="001D45C2"/>
    <w:rsid w:val="001D55F7"/>
    <w:rsid w:val="001D5872"/>
    <w:rsid w:val="001D6CF1"/>
    <w:rsid w:val="001D6F80"/>
    <w:rsid w:val="001D7C5B"/>
    <w:rsid w:val="001E084D"/>
    <w:rsid w:val="001E0E09"/>
    <w:rsid w:val="001E1173"/>
    <w:rsid w:val="001E1F34"/>
    <w:rsid w:val="001E2796"/>
    <w:rsid w:val="001E28F3"/>
    <w:rsid w:val="001E556F"/>
    <w:rsid w:val="001E5E23"/>
    <w:rsid w:val="001E6F9A"/>
    <w:rsid w:val="001F0309"/>
    <w:rsid w:val="001F04CB"/>
    <w:rsid w:val="001F07DF"/>
    <w:rsid w:val="001F099D"/>
    <w:rsid w:val="001F0D06"/>
    <w:rsid w:val="001F15B9"/>
    <w:rsid w:val="001F1AD5"/>
    <w:rsid w:val="001F1FA0"/>
    <w:rsid w:val="001F42C2"/>
    <w:rsid w:val="001F480C"/>
    <w:rsid w:val="001F48E6"/>
    <w:rsid w:val="001F4F18"/>
    <w:rsid w:val="001F6743"/>
    <w:rsid w:val="001F6BA9"/>
    <w:rsid w:val="001F70AD"/>
    <w:rsid w:val="001F731C"/>
    <w:rsid w:val="002000A4"/>
    <w:rsid w:val="002001C5"/>
    <w:rsid w:val="00200A8E"/>
    <w:rsid w:val="00201996"/>
    <w:rsid w:val="00201E42"/>
    <w:rsid w:val="0020324E"/>
    <w:rsid w:val="002034DC"/>
    <w:rsid w:val="0020390F"/>
    <w:rsid w:val="00203EDC"/>
    <w:rsid w:val="0020514A"/>
    <w:rsid w:val="0020516F"/>
    <w:rsid w:val="002053F8"/>
    <w:rsid w:val="00206192"/>
    <w:rsid w:val="0020621F"/>
    <w:rsid w:val="002062DA"/>
    <w:rsid w:val="002068F1"/>
    <w:rsid w:val="00206F4E"/>
    <w:rsid w:val="00207F56"/>
    <w:rsid w:val="00210DD7"/>
    <w:rsid w:val="00211B9B"/>
    <w:rsid w:val="002139F2"/>
    <w:rsid w:val="00213B8B"/>
    <w:rsid w:val="0021549A"/>
    <w:rsid w:val="002155F3"/>
    <w:rsid w:val="00216042"/>
    <w:rsid w:val="002216AC"/>
    <w:rsid w:val="00221F7B"/>
    <w:rsid w:val="00222BDB"/>
    <w:rsid w:val="00222CE1"/>
    <w:rsid w:val="0022385A"/>
    <w:rsid w:val="002248E6"/>
    <w:rsid w:val="00225949"/>
    <w:rsid w:val="00225CF8"/>
    <w:rsid w:val="00226A3C"/>
    <w:rsid w:val="00227E7E"/>
    <w:rsid w:val="00230C34"/>
    <w:rsid w:val="00230FC6"/>
    <w:rsid w:val="00231458"/>
    <w:rsid w:val="002317B8"/>
    <w:rsid w:val="002318E4"/>
    <w:rsid w:val="00232033"/>
    <w:rsid w:val="00233C74"/>
    <w:rsid w:val="00233F79"/>
    <w:rsid w:val="00235497"/>
    <w:rsid w:val="002359EE"/>
    <w:rsid w:val="00235C49"/>
    <w:rsid w:val="00236091"/>
    <w:rsid w:val="002365BB"/>
    <w:rsid w:val="00240085"/>
    <w:rsid w:val="0024110A"/>
    <w:rsid w:val="00241C60"/>
    <w:rsid w:val="0024266A"/>
    <w:rsid w:val="00242A5F"/>
    <w:rsid w:val="0024387E"/>
    <w:rsid w:val="0024440A"/>
    <w:rsid w:val="00244DC8"/>
    <w:rsid w:val="002452CB"/>
    <w:rsid w:val="002462FD"/>
    <w:rsid w:val="002464E9"/>
    <w:rsid w:val="00250BD7"/>
    <w:rsid w:val="0025140F"/>
    <w:rsid w:val="00251E6B"/>
    <w:rsid w:val="00252091"/>
    <w:rsid w:val="002521E0"/>
    <w:rsid w:val="002521F0"/>
    <w:rsid w:val="00253579"/>
    <w:rsid w:val="00254199"/>
    <w:rsid w:val="00254DFC"/>
    <w:rsid w:val="00255B83"/>
    <w:rsid w:val="00256779"/>
    <w:rsid w:val="00256BB8"/>
    <w:rsid w:val="0025749A"/>
    <w:rsid w:val="0026105F"/>
    <w:rsid w:val="00261900"/>
    <w:rsid w:val="00262064"/>
    <w:rsid w:val="002629D4"/>
    <w:rsid w:val="002630DB"/>
    <w:rsid w:val="00266B29"/>
    <w:rsid w:val="00271F38"/>
    <w:rsid w:val="002726B0"/>
    <w:rsid w:val="002726FB"/>
    <w:rsid w:val="00273558"/>
    <w:rsid w:val="002737B6"/>
    <w:rsid w:val="0027576E"/>
    <w:rsid w:val="00275EAF"/>
    <w:rsid w:val="00276096"/>
    <w:rsid w:val="00277561"/>
    <w:rsid w:val="00277B01"/>
    <w:rsid w:val="00277EB9"/>
    <w:rsid w:val="00280501"/>
    <w:rsid w:val="00281399"/>
    <w:rsid w:val="002816D4"/>
    <w:rsid w:val="00281EF1"/>
    <w:rsid w:val="0028223D"/>
    <w:rsid w:val="002838E4"/>
    <w:rsid w:val="00284C8A"/>
    <w:rsid w:val="00285CFB"/>
    <w:rsid w:val="002905F5"/>
    <w:rsid w:val="00290DE6"/>
    <w:rsid w:val="002913DD"/>
    <w:rsid w:val="00291777"/>
    <w:rsid w:val="00292C5F"/>
    <w:rsid w:val="00294464"/>
    <w:rsid w:val="00294839"/>
    <w:rsid w:val="00295244"/>
    <w:rsid w:val="0029567E"/>
    <w:rsid w:val="00295F89"/>
    <w:rsid w:val="002967D5"/>
    <w:rsid w:val="00297DFA"/>
    <w:rsid w:val="00297E07"/>
    <w:rsid w:val="002A04D8"/>
    <w:rsid w:val="002A07D8"/>
    <w:rsid w:val="002A1C04"/>
    <w:rsid w:val="002A25ED"/>
    <w:rsid w:val="002A329D"/>
    <w:rsid w:val="002A32A2"/>
    <w:rsid w:val="002A424E"/>
    <w:rsid w:val="002A4A16"/>
    <w:rsid w:val="002A67A9"/>
    <w:rsid w:val="002A6A99"/>
    <w:rsid w:val="002B0044"/>
    <w:rsid w:val="002B0200"/>
    <w:rsid w:val="002B0AA7"/>
    <w:rsid w:val="002B1459"/>
    <w:rsid w:val="002B1748"/>
    <w:rsid w:val="002B1CEB"/>
    <w:rsid w:val="002B43C1"/>
    <w:rsid w:val="002B4B40"/>
    <w:rsid w:val="002B4EC8"/>
    <w:rsid w:val="002B5D54"/>
    <w:rsid w:val="002B6EA3"/>
    <w:rsid w:val="002B77A9"/>
    <w:rsid w:val="002B7A88"/>
    <w:rsid w:val="002C0409"/>
    <w:rsid w:val="002C130E"/>
    <w:rsid w:val="002C1704"/>
    <w:rsid w:val="002C21E6"/>
    <w:rsid w:val="002C2ED8"/>
    <w:rsid w:val="002C3029"/>
    <w:rsid w:val="002C4498"/>
    <w:rsid w:val="002C499A"/>
    <w:rsid w:val="002C4D16"/>
    <w:rsid w:val="002C4FB0"/>
    <w:rsid w:val="002C6452"/>
    <w:rsid w:val="002C6AB0"/>
    <w:rsid w:val="002C6B21"/>
    <w:rsid w:val="002C6B77"/>
    <w:rsid w:val="002C6DD2"/>
    <w:rsid w:val="002C7123"/>
    <w:rsid w:val="002D0959"/>
    <w:rsid w:val="002D0D33"/>
    <w:rsid w:val="002D182F"/>
    <w:rsid w:val="002D18BA"/>
    <w:rsid w:val="002D26E7"/>
    <w:rsid w:val="002D29A2"/>
    <w:rsid w:val="002D2D18"/>
    <w:rsid w:val="002D2FB5"/>
    <w:rsid w:val="002D402C"/>
    <w:rsid w:val="002D5B82"/>
    <w:rsid w:val="002D645C"/>
    <w:rsid w:val="002D66F3"/>
    <w:rsid w:val="002D6C98"/>
    <w:rsid w:val="002D79E1"/>
    <w:rsid w:val="002E10F7"/>
    <w:rsid w:val="002E1576"/>
    <w:rsid w:val="002E1822"/>
    <w:rsid w:val="002E493C"/>
    <w:rsid w:val="002E4A3D"/>
    <w:rsid w:val="002E56D5"/>
    <w:rsid w:val="002E708F"/>
    <w:rsid w:val="002E7771"/>
    <w:rsid w:val="002F0825"/>
    <w:rsid w:val="002F096F"/>
    <w:rsid w:val="002F0C45"/>
    <w:rsid w:val="002F241D"/>
    <w:rsid w:val="002F2CC6"/>
    <w:rsid w:val="002F2DB0"/>
    <w:rsid w:val="002F35F5"/>
    <w:rsid w:val="002F3C3D"/>
    <w:rsid w:val="002F3FBC"/>
    <w:rsid w:val="002F5F4D"/>
    <w:rsid w:val="002F796B"/>
    <w:rsid w:val="0030009B"/>
    <w:rsid w:val="0030044E"/>
    <w:rsid w:val="0030155A"/>
    <w:rsid w:val="003023FE"/>
    <w:rsid w:val="00302894"/>
    <w:rsid w:val="00303A03"/>
    <w:rsid w:val="00303E3E"/>
    <w:rsid w:val="003045EF"/>
    <w:rsid w:val="00305B25"/>
    <w:rsid w:val="00305B5B"/>
    <w:rsid w:val="00306583"/>
    <w:rsid w:val="003067D9"/>
    <w:rsid w:val="00311E61"/>
    <w:rsid w:val="003126A0"/>
    <w:rsid w:val="00312F27"/>
    <w:rsid w:val="00313219"/>
    <w:rsid w:val="0031348F"/>
    <w:rsid w:val="003148C4"/>
    <w:rsid w:val="00314923"/>
    <w:rsid w:val="00317071"/>
    <w:rsid w:val="0031747E"/>
    <w:rsid w:val="00317BD3"/>
    <w:rsid w:val="00317EE0"/>
    <w:rsid w:val="00320961"/>
    <w:rsid w:val="0032232E"/>
    <w:rsid w:val="003241C3"/>
    <w:rsid w:val="003243C9"/>
    <w:rsid w:val="0032467F"/>
    <w:rsid w:val="00325BF9"/>
    <w:rsid w:val="0032684B"/>
    <w:rsid w:val="0032701F"/>
    <w:rsid w:val="0033011C"/>
    <w:rsid w:val="00330889"/>
    <w:rsid w:val="00330A16"/>
    <w:rsid w:val="00331249"/>
    <w:rsid w:val="003316B0"/>
    <w:rsid w:val="00331E1B"/>
    <w:rsid w:val="00332FBB"/>
    <w:rsid w:val="00333B35"/>
    <w:rsid w:val="00335373"/>
    <w:rsid w:val="00336714"/>
    <w:rsid w:val="003369A4"/>
    <w:rsid w:val="0033748B"/>
    <w:rsid w:val="0033757E"/>
    <w:rsid w:val="003379C7"/>
    <w:rsid w:val="00337E2A"/>
    <w:rsid w:val="003406FA"/>
    <w:rsid w:val="003420C1"/>
    <w:rsid w:val="00342258"/>
    <w:rsid w:val="00342419"/>
    <w:rsid w:val="00342D59"/>
    <w:rsid w:val="003430B6"/>
    <w:rsid w:val="003437B4"/>
    <w:rsid w:val="00343F74"/>
    <w:rsid w:val="00345B57"/>
    <w:rsid w:val="00345FCB"/>
    <w:rsid w:val="003506F5"/>
    <w:rsid w:val="00350E0C"/>
    <w:rsid w:val="00351223"/>
    <w:rsid w:val="0035137D"/>
    <w:rsid w:val="00351E1E"/>
    <w:rsid w:val="003530F4"/>
    <w:rsid w:val="00354083"/>
    <w:rsid w:val="0035490E"/>
    <w:rsid w:val="00354DBB"/>
    <w:rsid w:val="0035773D"/>
    <w:rsid w:val="00361F95"/>
    <w:rsid w:val="003623CF"/>
    <w:rsid w:val="00363136"/>
    <w:rsid w:val="0036323C"/>
    <w:rsid w:val="00363973"/>
    <w:rsid w:val="003640F1"/>
    <w:rsid w:val="00364773"/>
    <w:rsid w:val="00364F81"/>
    <w:rsid w:val="00365F73"/>
    <w:rsid w:val="00370D9E"/>
    <w:rsid w:val="00370F14"/>
    <w:rsid w:val="00370F2D"/>
    <w:rsid w:val="00371B92"/>
    <w:rsid w:val="00371D7F"/>
    <w:rsid w:val="003720BE"/>
    <w:rsid w:val="003724AC"/>
    <w:rsid w:val="00372ED0"/>
    <w:rsid w:val="003740A7"/>
    <w:rsid w:val="00375EAD"/>
    <w:rsid w:val="00376DD1"/>
    <w:rsid w:val="00377652"/>
    <w:rsid w:val="003802AD"/>
    <w:rsid w:val="003802DA"/>
    <w:rsid w:val="0038185A"/>
    <w:rsid w:val="00381C29"/>
    <w:rsid w:val="003825B4"/>
    <w:rsid w:val="0038548F"/>
    <w:rsid w:val="00387578"/>
    <w:rsid w:val="003878B8"/>
    <w:rsid w:val="00390C05"/>
    <w:rsid w:val="00392814"/>
    <w:rsid w:val="00392AEC"/>
    <w:rsid w:val="003938CD"/>
    <w:rsid w:val="0039492A"/>
    <w:rsid w:val="00394E15"/>
    <w:rsid w:val="0039667A"/>
    <w:rsid w:val="0039763B"/>
    <w:rsid w:val="00397AEF"/>
    <w:rsid w:val="003A01F8"/>
    <w:rsid w:val="003A0F2C"/>
    <w:rsid w:val="003A109D"/>
    <w:rsid w:val="003A1224"/>
    <w:rsid w:val="003A1226"/>
    <w:rsid w:val="003A1B54"/>
    <w:rsid w:val="003A2B0E"/>
    <w:rsid w:val="003A2C2A"/>
    <w:rsid w:val="003A2D0A"/>
    <w:rsid w:val="003A2E47"/>
    <w:rsid w:val="003A34A2"/>
    <w:rsid w:val="003A4708"/>
    <w:rsid w:val="003A5782"/>
    <w:rsid w:val="003A5953"/>
    <w:rsid w:val="003A5B9E"/>
    <w:rsid w:val="003A640B"/>
    <w:rsid w:val="003A666F"/>
    <w:rsid w:val="003B0705"/>
    <w:rsid w:val="003B0774"/>
    <w:rsid w:val="003B249D"/>
    <w:rsid w:val="003B25F3"/>
    <w:rsid w:val="003B2F24"/>
    <w:rsid w:val="003B4030"/>
    <w:rsid w:val="003B50DF"/>
    <w:rsid w:val="003B547A"/>
    <w:rsid w:val="003B56FD"/>
    <w:rsid w:val="003B581A"/>
    <w:rsid w:val="003B71C7"/>
    <w:rsid w:val="003C11A1"/>
    <w:rsid w:val="003C1934"/>
    <w:rsid w:val="003C3A42"/>
    <w:rsid w:val="003C4549"/>
    <w:rsid w:val="003C51F9"/>
    <w:rsid w:val="003C527F"/>
    <w:rsid w:val="003C5E0D"/>
    <w:rsid w:val="003C601C"/>
    <w:rsid w:val="003C624A"/>
    <w:rsid w:val="003C6A63"/>
    <w:rsid w:val="003C6A6B"/>
    <w:rsid w:val="003C6C71"/>
    <w:rsid w:val="003C7767"/>
    <w:rsid w:val="003D0AFA"/>
    <w:rsid w:val="003D226F"/>
    <w:rsid w:val="003D24A6"/>
    <w:rsid w:val="003D2859"/>
    <w:rsid w:val="003D3C0E"/>
    <w:rsid w:val="003D46D6"/>
    <w:rsid w:val="003D4889"/>
    <w:rsid w:val="003D4943"/>
    <w:rsid w:val="003D4B22"/>
    <w:rsid w:val="003D562F"/>
    <w:rsid w:val="003D5E3E"/>
    <w:rsid w:val="003D63D5"/>
    <w:rsid w:val="003D7265"/>
    <w:rsid w:val="003E13CB"/>
    <w:rsid w:val="003E2C33"/>
    <w:rsid w:val="003E5C29"/>
    <w:rsid w:val="003E611B"/>
    <w:rsid w:val="003E63D7"/>
    <w:rsid w:val="003E658E"/>
    <w:rsid w:val="003E7E90"/>
    <w:rsid w:val="003F0620"/>
    <w:rsid w:val="003F0F61"/>
    <w:rsid w:val="003F1E82"/>
    <w:rsid w:val="003F20C4"/>
    <w:rsid w:val="003F219F"/>
    <w:rsid w:val="003F2965"/>
    <w:rsid w:val="003F3374"/>
    <w:rsid w:val="003F3BEF"/>
    <w:rsid w:val="003F4B94"/>
    <w:rsid w:val="003F5A1F"/>
    <w:rsid w:val="003F68D1"/>
    <w:rsid w:val="003F7AE2"/>
    <w:rsid w:val="00400509"/>
    <w:rsid w:val="00400673"/>
    <w:rsid w:val="004010FE"/>
    <w:rsid w:val="00401C9C"/>
    <w:rsid w:val="004021C4"/>
    <w:rsid w:val="004041E6"/>
    <w:rsid w:val="00404353"/>
    <w:rsid w:val="00404A6F"/>
    <w:rsid w:val="0040520E"/>
    <w:rsid w:val="004061DA"/>
    <w:rsid w:val="0040709C"/>
    <w:rsid w:val="00410A00"/>
    <w:rsid w:val="00410CA3"/>
    <w:rsid w:val="00410CFF"/>
    <w:rsid w:val="00411205"/>
    <w:rsid w:val="00411860"/>
    <w:rsid w:val="00411D2E"/>
    <w:rsid w:val="00412EE8"/>
    <w:rsid w:val="00416182"/>
    <w:rsid w:val="00416A26"/>
    <w:rsid w:val="00417979"/>
    <w:rsid w:val="00420267"/>
    <w:rsid w:val="00420D0D"/>
    <w:rsid w:val="0042178B"/>
    <w:rsid w:val="00421D64"/>
    <w:rsid w:val="0042234F"/>
    <w:rsid w:val="00422D6B"/>
    <w:rsid w:val="00422E51"/>
    <w:rsid w:val="00423080"/>
    <w:rsid w:val="0042336E"/>
    <w:rsid w:val="004234AB"/>
    <w:rsid w:val="00423752"/>
    <w:rsid w:val="004244CD"/>
    <w:rsid w:val="00430146"/>
    <w:rsid w:val="00430982"/>
    <w:rsid w:val="004312A7"/>
    <w:rsid w:val="00431BC6"/>
    <w:rsid w:val="004320C2"/>
    <w:rsid w:val="004326EF"/>
    <w:rsid w:val="00432C2D"/>
    <w:rsid w:val="00433B0E"/>
    <w:rsid w:val="00435184"/>
    <w:rsid w:val="00436547"/>
    <w:rsid w:val="00437118"/>
    <w:rsid w:val="00437286"/>
    <w:rsid w:val="00437BCC"/>
    <w:rsid w:val="00440BCC"/>
    <w:rsid w:val="00440C1A"/>
    <w:rsid w:val="00440D4F"/>
    <w:rsid w:val="00442F57"/>
    <w:rsid w:val="00443004"/>
    <w:rsid w:val="00443166"/>
    <w:rsid w:val="00443A1B"/>
    <w:rsid w:val="00444B9A"/>
    <w:rsid w:val="00445D07"/>
    <w:rsid w:val="00446BBF"/>
    <w:rsid w:val="00446ED7"/>
    <w:rsid w:val="00447EB3"/>
    <w:rsid w:val="00451BC8"/>
    <w:rsid w:val="0045217C"/>
    <w:rsid w:val="004523BF"/>
    <w:rsid w:val="00452541"/>
    <w:rsid w:val="0045328F"/>
    <w:rsid w:val="004537B8"/>
    <w:rsid w:val="00454236"/>
    <w:rsid w:val="0045436E"/>
    <w:rsid w:val="00455550"/>
    <w:rsid w:val="00456CD4"/>
    <w:rsid w:val="00456E04"/>
    <w:rsid w:val="00456E24"/>
    <w:rsid w:val="00457575"/>
    <w:rsid w:val="00457811"/>
    <w:rsid w:val="0046275E"/>
    <w:rsid w:val="00463721"/>
    <w:rsid w:val="00464E3D"/>
    <w:rsid w:val="0046659E"/>
    <w:rsid w:val="004672AC"/>
    <w:rsid w:val="0047111B"/>
    <w:rsid w:val="004714A2"/>
    <w:rsid w:val="00471DEC"/>
    <w:rsid w:val="0047283B"/>
    <w:rsid w:val="00473DE8"/>
    <w:rsid w:val="00474986"/>
    <w:rsid w:val="00474CA7"/>
    <w:rsid w:val="0047582D"/>
    <w:rsid w:val="00476510"/>
    <w:rsid w:val="00476F73"/>
    <w:rsid w:val="00477251"/>
    <w:rsid w:val="0047742B"/>
    <w:rsid w:val="00477550"/>
    <w:rsid w:val="0048057B"/>
    <w:rsid w:val="00480942"/>
    <w:rsid w:val="0048229E"/>
    <w:rsid w:val="0048256E"/>
    <w:rsid w:val="00482B1E"/>
    <w:rsid w:val="00483D88"/>
    <w:rsid w:val="00486045"/>
    <w:rsid w:val="004860EE"/>
    <w:rsid w:val="00486B07"/>
    <w:rsid w:val="00486B69"/>
    <w:rsid w:val="00487CCA"/>
    <w:rsid w:val="00487EB4"/>
    <w:rsid w:val="0049094D"/>
    <w:rsid w:val="00490E34"/>
    <w:rsid w:val="00493206"/>
    <w:rsid w:val="00493CDC"/>
    <w:rsid w:val="00494DE7"/>
    <w:rsid w:val="00495BDA"/>
    <w:rsid w:val="00495F5E"/>
    <w:rsid w:val="00496029"/>
    <w:rsid w:val="004967E8"/>
    <w:rsid w:val="00497164"/>
    <w:rsid w:val="004A15D5"/>
    <w:rsid w:val="004A1881"/>
    <w:rsid w:val="004A3BDE"/>
    <w:rsid w:val="004A3C3F"/>
    <w:rsid w:val="004A41D1"/>
    <w:rsid w:val="004A55B9"/>
    <w:rsid w:val="004A62F7"/>
    <w:rsid w:val="004A672E"/>
    <w:rsid w:val="004A7264"/>
    <w:rsid w:val="004A7569"/>
    <w:rsid w:val="004A7E08"/>
    <w:rsid w:val="004B0C9C"/>
    <w:rsid w:val="004B1137"/>
    <w:rsid w:val="004B1A69"/>
    <w:rsid w:val="004B23FE"/>
    <w:rsid w:val="004B33A5"/>
    <w:rsid w:val="004B348D"/>
    <w:rsid w:val="004B3864"/>
    <w:rsid w:val="004B4626"/>
    <w:rsid w:val="004B48D1"/>
    <w:rsid w:val="004B4EDC"/>
    <w:rsid w:val="004B6405"/>
    <w:rsid w:val="004B69C0"/>
    <w:rsid w:val="004B7E1A"/>
    <w:rsid w:val="004C0AA5"/>
    <w:rsid w:val="004C139A"/>
    <w:rsid w:val="004C26F2"/>
    <w:rsid w:val="004C322E"/>
    <w:rsid w:val="004C398B"/>
    <w:rsid w:val="004C3AC9"/>
    <w:rsid w:val="004C3F5C"/>
    <w:rsid w:val="004C43BE"/>
    <w:rsid w:val="004C4E75"/>
    <w:rsid w:val="004C65A8"/>
    <w:rsid w:val="004D03DB"/>
    <w:rsid w:val="004D23F7"/>
    <w:rsid w:val="004D2B4A"/>
    <w:rsid w:val="004D5110"/>
    <w:rsid w:val="004D67C5"/>
    <w:rsid w:val="004D6FAA"/>
    <w:rsid w:val="004E0697"/>
    <w:rsid w:val="004E101F"/>
    <w:rsid w:val="004E10B0"/>
    <w:rsid w:val="004E1253"/>
    <w:rsid w:val="004E1D47"/>
    <w:rsid w:val="004E2459"/>
    <w:rsid w:val="004E2FA2"/>
    <w:rsid w:val="004E3964"/>
    <w:rsid w:val="004E6A5E"/>
    <w:rsid w:val="004E789B"/>
    <w:rsid w:val="004F022D"/>
    <w:rsid w:val="004F0E90"/>
    <w:rsid w:val="004F1106"/>
    <w:rsid w:val="004F3D85"/>
    <w:rsid w:val="004F41EB"/>
    <w:rsid w:val="004F4C90"/>
    <w:rsid w:val="004F529A"/>
    <w:rsid w:val="004F539F"/>
    <w:rsid w:val="004F5E6A"/>
    <w:rsid w:val="004F61BE"/>
    <w:rsid w:val="00500663"/>
    <w:rsid w:val="00500B28"/>
    <w:rsid w:val="00501B32"/>
    <w:rsid w:val="00502984"/>
    <w:rsid w:val="005033EC"/>
    <w:rsid w:val="005035DE"/>
    <w:rsid w:val="005036D6"/>
    <w:rsid w:val="00503A00"/>
    <w:rsid w:val="00503D7C"/>
    <w:rsid w:val="0050553F"/>
    <w:rsid w:val="005059A4"/>
    <w:rsid w:val="005060F8"/>
    <w:rsid w:val="005063E3"/>
    <w:rsid w:val="00506743"/>
    <w:rsid w:val="00507A06"/>
    <w:rsid w:val="00511A85"/>
    <w:rsid w:val="00512A74"/>
    <w:rsid w:val="00514035"/>
    <w:rsid w:val="005145CA"/>
    <w:rsid w:val="005146D5"/>
    <w:rsid w:val="00514A32"/>
    <w:rsid w:val="00514E2D"/>
    <w:rsid w:val="005154C9"/>
    <w:rsid w:val="0051555B"/>
    <w:rsid w:val="005155F6"/>
    <w:rsid w:val="00515F7F"/>
    <w:rsid w:val="005166B7"/>
    <w:rsid w:val="005169E7"/>
    <w:rsid w:val="00516CF3"/>
    <w:rsid w:val="005179C3"/>
    <w:rsid w:val="00517B53"/>
    <w:rsid w:val="00521258"/>
    <w:rsid w:val="00522083"/>
    <w:rsid w:val="0052230B"/>
    <w:rsid w:val="00522DDA"/>
    <w:rsid w:val="005230B3"/>
    <w:rsid w:val="005237CF"/>
    <w:rsid w:val="00523AFD"/>
    <w:rsid w:val="00523E88"/>
    <w:rsid w:val="00525DB8"/>
    <w:rsid w:val="00525EAA"/>
    <w:rsid w:val="005302B3"/>
    <w:rsid w:val="005319C2"/>
    <w:rsid w:val="00531AD4"/>
    <w:rsid w:val="00531CB1"/>
    <w:rsid w:val="005330F6"/>
    <w:rsid w:val="0053373C"/>
    <w:rsid w:val="005340C9"/>
    <w:rsid w:val="005373A8"/>
    <w:rsid w:val="005376AD"/>
    <w:rsid w:val="005377B8"/>
    <w:rsid w:val="00537BD3"/>
    <w:rsid w:val="0054102F"/>
    <w:rsid w:val="005419DD"/>
    <w:rsid w:val="00541CA8"/>
    <w:rsid w:val="00542F58"/>
    <w:rsid w:val="00543ACA"/>
    <w:rsid w:val="0054402E"/>
    <w:rsid w:val="005452F1"/>
    <w:rsid w:val="00545904"/>
    <w:rsid w:val="005464D0"/>
    <w:rsid w:val="00550ED9"/>
    <w:rsid w:val="0055350B"/>
    <w:rsid w:val="00553AB5"/>
    <w:rsid w:val="00553EEA"/>
    <w:rsid w:val="00554D16"/>
    <w:rsid w:val="00555594"/>
    <w:rsid w:val="00556C5D"/>
    <w:rsid w:val="00557304"/>
    <w:rsid w:val="00557F01"/>
    <w:rsid w:val="0056045F"/>
    <w:rsid w:val="00560C90"/>
    <w:rsid w:val="0056180B"/>
    <w:rsid w:val="00562112"/>
    <w:rsid w:val="00562F34"/>
    <w:rsid w:val="0056388C"/>
    <w:rsid w:val="00565736"/>
    <w:rsid w:val="0056606B"/>
    <w:rsid w:val="00566A29"/>
    <w:rsid w:val="00566F47"/>
    <w:rsid w:val="0056760A"/>
    <w:rsid w:val="00567E02"/>
    <w:rsid w:val="005701BE"/>
    <w:rsid w:val="0057145B"/>
    <w:rsid w:val="00571B85"/>
    <w:rsid w:val="00574C4A"/>
    <w:rsid w:val="00574EDC"/>
    <w:rsid w:val="0057509B"/>
    <w:rsid w:val="00575546"/>
    <w:rsid w:val="00576C5E"/>
    <w:rsid w:val="00577018"/>
    <w:rsid w:val="00577679"/>
    <w:rsid w:val="00577AFF"/>
    <w:rsid w:val="00577CFC"/>
    <w:rsid w:val="005801FA"/>
    <w:rsid w:val="0058030F"/>
    <w:rsid w:val="00580878"/>
    <w:rsid w:val="00583B5A"/>
    <w:rsid w:val="00583D97"/>
    <w:rsid w:val="00583F10"/>
    <w:rsid w:val="005842BE"/>
    <w:rsid w:val="005845BD"/>
    <w:rsid w:val="00584CB0"/>
    <w:rsid w:val="00585102"/>
    <w:rsid w:val="005854D8"/>
    <w:rsid w:val="005858F4"/>
    <w:rsid w:val="005859B8"/>
    <w:rsid w:val="00585B88"/>
    <w:rsid w:val="005860F2"/>
    <w:rsid w:val="005861B9"/>
    <w:rsid w:val="00586D5C"/>
    <w:rsid w:val="00591616"/>
    <w:rsid w:val="00593A60"/>
    <w:rsid w:val="0059435E"/>
    <w:rsid w:val="00595058"/>
    <w:rsid w:val="0059572C"/>
    <w:rsid w:val="005961A3"/>
    <w:rsid w:val="005974B1"/>
    <w:rsid w:val="0059754B"/>
    <w:rsid w:val="00597929"/>
    <w:rsid w:val="005A0028"/>
    <w:rsid w:val="005A04A7"/>
    <w:rsid w:val="005A21A5"/>
    <w:rsid w:val="005A21D9"/>
    <w:rsid w:val="005A2DFD"/>
    <w:rsid w:val="005A324E"/>
    <w:rsid w:val="005A327A"/>
    <w:rsid w:val="005A3392"/>
    <w:rsid w:val="005A361C"/>
    <w:rsid w:val="005A3A29"/>
    <w:rsid w:val="005A421B"/>
    <w:rsid w:val="005A51F0"/>
    <w:rsid w:val="005A6145"/>
    <w:rsid w:val="005A64EF"/>
    <w:rsid w:val="005A6690"/>
    <w:rsid w:val="005A676F"/>
    <w:rsid w:val="005B14DE"/>
    <w:rsid w:val="005B25BC"/>
    <w:rsid w:val="005B3AE0"/>
    <w:rsid w:val="005B4C36"/>
    <w:rsid w:val="005B5087"/>
    <w:rsid w:val="005B5645"/>
    <w:rsid w:val="005B56E4"/>
    <w:rsid w:val="005B695B"/>
    <w:rsid w:val="005B6C8B"/>
    <w:rsid w:val="005B79FC"/>
    <w:rsid w:val="005C1149"/>
    <w:rsid w:val="005C2AFE"/>
    <w:rsid w:val="005C4553"/>
    <w:rsid w:val="005C4E0C"/>
    <w:rsid w:val="005C4E95"/>
    <w:rsid w:val="005C5123"/>
    <w:rsid w:val="005C54E9"/>
    <w:rsid w:val="005C6478"/>
    <w:rsid w:val="005D14B2"/>
    <w:rsid w:val="005D1726"/>
    <w:rsid w:val="005D219F"/>
    <w:rsid w:val="005D2322"/>
    <w:rsid w:val="005D2945"/>
    <w:rsid w:val="005D307B"/>
    <w:rsid w:val="005D32B4"/>
    <w:rsid w:val="005D3CF0"/>
    <w:rsid w:val="005D4CD2"/>
    <w:rsid w:val="005D4D19"/>
    <w:rsid w:val="005D52A6"/>
    <w:rsid w:val="005D65A4"/>
    <w:rsid w:val="005D764A"/>
    <w:rsid w:val="005D79CF"/>
    <w:rsid w:val="005D7C5A"/>
    <w:rsid w:val="005E0425"/>
    <w:rsid w:val="005E19F4"/>
    <w:rsid w:val="005E1B9D"/>
    <w:rsid w:val="005E2D24"/>
    <w:rsid w:val="005E331B"/>
    <w:rsid w:val="005E3A2A"/>
    <w:rsid w:val="005E41A2"/>
    <w:rsid w:val="005E49A4"/>
    <w:rsid w:val="005E49CF"/>
    <w:rsid w:val="005E4FF1"/>
    <w:rsid w:val="005E52EE"/>
    <w:rsid w:val="005E5ACC"/>
    <w:rsid w:val="005E6042"/>
    <w:rsid w:val="005E62EA"/>
    <w:rsid w:val="005E6DA9"/>
    <w:rsid w:val="005F1607"/>
    <w:rsid w:val="005F1980"/>
    <w:rsid w:val="005F2C86"/>
    <w:rsid w:val="005F2F1A"/>
    <w:rsid w:val="005F5662"/>
    <w:rsid w:val="005F6136"/>
    <w:rsid w:val="005F7BC3"/>
    <w:rsid w:val="00600ADB"/>
    <w:rsid w:val="006023C2"/>
    <w:rsid w:val="00602C52"/>
    <w:rsid w:val="00602E08"/>
    <w:rsid w:val="00604432"/>
    <w:rsid w:val="006048E2"/>
    <w:rsid w:val="00604A49"/>
    <w:rsid w:val="0060615D"/>
    <w:rsid w:val="0060634C"/>
    <w:rsid w:val="00606B68"/>
    <w:rsid w:val="0060784A"/>
    <w:rsid w:val="00611314"/>
    <w:rsid w:val="00611DFD"/>
    <w:rsid w:val="0061384B"/>
    <w:rsid w:val="00613956"/>
    <w:rsid w:val="006140CF"/>
    <w:rsid w:val="0061453B"/>
    <w:rsid w:val="00614C4C"/>
    <w:rsid w:val="006159C3"/>
    <w:rsid w:val="0061680F"/>
    <w:rsid w:val="00616812"/>
    <w:rsid w:val="0061708E"/>
    <w:rsid w:val="00617F8D"/>
    <w:rsid w:val="00620660"/>
    <w:rsid w:val="00621918"/>
    <w:rsid w:val="00622C9E"/>
    <w:rsid w:val="00623014"/>
    <w:rsid w:val="00623080"/>
    <w:rsid w:val="00623193"/>
    <w:rsid w:val="00623B17"/>
    <w:rsid w:val="00624465"/>
    <w:rsid w:val="00624FD0"/>
    <w:rsid w:val="006256E0"/>
    <w:rsid w:val="006257F9"/>
    <w:rsid w:val="00626126"/>
    <w:rsid w:val="00626932"/>
    <w:rsid w:val="00626D94"/>
    <w:rsid w:val="006272DB"/>
    <w:rsid w:val="006279AE"/>
    <w:rsid w:val="00631AF6"/>
    <w:rsid w:val="00632B85"/>
    <w:rsid w:val="00635037"/>
    <w:rsid w:val="006364F5"/>
    <w:rsid w:val="0063684C"/>
    <w:rsid w:val="00636BCE"/>
    <w:rsid w:val="00637C16"/>
    <w:rsid w:val="00637E0F"/>
    <w:rsid w:val="006420C4"/>
    <w:rsid w:val="006425B2"/>
    <w:rsid w:val="006436F1"/>
    <w:rsid w:val="0064589D"/>
    <w:rsid w:val="0064668F"/>
    <w:rsid w:val="006467E0"/>
    <w:rsid w:val="00646E72"/>
    <w:rsid w:val="006474F0"/>
    <w:rsid w:val="0064782C"/>
    <w:rsid w:val="00647917"/>
    <w:rsid w:val="00647F51"/>
    <w:rsid w:val="00650791"/>
    <w:rsid w:val="006510C0"/>
    <w:rsid w:val="00651880"/>
    <w:rsid w:val="0065270F"/>
    <w:rsid w:val="006527E8"/>
    <w:rsid w:val="00652C4A"/>
    <w:rsid w:val="0065355F"/>
    <w:rsid w:val="00653CF2"/>
    <w:rsid w:val="00655604"/>
    <w:rsid w:val="00656292"/>
    <w:rsid w:val="0065666C"/>
    <w:rsid w:val="00656F1F"/>
    <w:rsid w:val="0065748A"/>
    <w:rsid w:val="00661382"/>
    <w:rsid w:val="0066223F"/>
    <w:rsid w:val="00663615"/>
    <w:rsid w:val="00664085"/>
    <w:rsid w:val="0066434A"/>
    <w:rsid w:val="00664A41"/>
    <w:rsid w:val="00665167"/>
    <w:rsid w:val="006659D0"/>
    <w:rsid w:val="00665B31"/>
    <w:rsid w:val="00666672"/>
    <w:rsid w:val="00666D9B"/>
    <w:rsid w:val="0067055E"/>
    <w:rsid w:val="00671940"/>
    <w:rsid w:val="00675704"/>
    <w:rsid w:val="00676388"/>
    <w:rsid w:val="00676BB9"/>
    <w:rsid w:val="00677135"/>
    <w:rsid w:val="00677388"/>
    <w:rsid w:val="00677709"/>
    <w:rsid w:val="00677878"/>
    <w:rsid w:val="00677D72"/>
    <w:rsid w:val="00680144"/>
    <w:rsid w:val="006803F3"/>
    <w:rsid w:val="00681BF6"/>
    <w:rsid w:val="0068274B"/>
    <w:rsid w:val="00682DA7"/>
    <w:rsid w:val="006835C5"/>
    <w:rsid w:val="00683893"/>
    <w:rsid w:val="00685614"/>
    <w:rsid w:val="0068617E"/>
    <w:rsid w:val="00687882"/>
    <w:rsid w:val="00687D8B"/>
    <w:rsid w:val="00687DDE"/>
    <w:rsid w:val="0069025D"/>
    <w:rsid w:val="006911D1"/>
    <w:rsid w:val="006916B8"/>
    <w:rsid w:val="00692996"/>
    <w:rsid w:val="00693C22"/>
    <w:rsid w:val="00693D01"/>
    <w:rsid w:val="006946BD"/>
    <w:rsid w:val="00694ACD"/>
    <w:rsid w:val="0069519D"/>
    <w:rsid w:val="006951D0"/>
    <w:rsid w:val="006953C7"/>
    <w:rsid w:val="00695506"/>
    <w:rsid w:val="0069597A"/>
    <w:rsid w:val="006960A2"/>
    <w:rsid w:val="00696A73"/>
    <w:rsid w:val="00696B6D"/>
    <w:rsid w:val="006A03B7"/>
    <w:rsid w:val="006A0A77"/>
    <w:rsid w:val="006A28F8"/>
    <w:rsid w:val="006A3189"/>
    <w:rsid w:val="006A4448"/>
    <w:rsid w:val="006A6AEB"/>
    <w:rsid w:val="006A7B62"/>
    <w:rsid w:val="006A7DC5"/>
    <w:rsid w:val="006B0D53"/>
    <w:rsid w:val="006B174A"/>
    <w:rsid w:val="006B2EE4"/>
    <w:rsid w:val="006B3163"/>
    <w:rsid w:val="006B51F8"/>
    <w:rsid w:val="006B58C1"/>
    <w:rsid w:val="006B5E06"/>
    <w:rsid w:val="006B70DD"/>
    <w:rsid w:val="006C018B"/>
    <w:rsid w:val="006C0D94"/>
    <w:rsid w:val="006C129C"/>
    <w:rsid w:val="006C2416"/>
    <w:rsid w:val="006C2CFB"/>
    <w:rsid w:val="006C3211"/>
    <w:rsid w:val="006C5124"/>
    <w:rsid w:val="006C51F2"/>
    <w:rsid w:val="006C5D9E"/>
    <w:rsid w:val="006C77D7"/>
    <w:rsid w:val="006C7873"/>
    <w:rsid w:val="006C789A"/>
    <w:rsid w:val="006C7B2C"/>
    <w:rsid w:val="006C7FC3"/>
    <w:rsid w:val="006D0221"/>
    <w:rsid w:val="006D1A99"/>
    <w:rsid w:val="006D1C2D"/>
    <w:rsid w:val="006D322A"/>
    <w:rsid w:val="006D3A73"/>
    <w:rsid w:val="006D4365"/>
    <w:rsid w:val="006D460C"/>
    <w:rsid w:val="006D4A56"/>
    <w:rsid w:val="006D52EC"/>
    <w:rsid w:val="006D70A7"/>
    <w:rsid w:val="006D79DD"/>
    <w:rsid w:val="006E0654"/>
    <w:rsid w:val="006E0B2C"/>
    <w:rsid w:val="006E0D4C"/>
    <w:rsid w:val="006E1115"/>
    <w:rsid w:val="006E1AF2"/>
    <w:rsid w:val="006E213B"/>
    <w:rsid w:val="006E26E3"/>
    <w:rsid w:val="006E28E0"/>
    <w:rsid w:val="006E37D2"/>
    <w:rsid w:val="006E4A37"/>
    <w:rsid w:val="006E58F5"/>
    <w:rsid w:val="006E5ACF"/>
    <w:rsid w:val="006E5BFE"/>
    <w:rsid w:val="006E6CEC"/>
    <w:rsid w:val="006E7CE2"/>
    <w:rsid w:val="006F0D4A"/>
    <w:rsid w:val="006F0EF0"/>
    <w:rsid w:val="006F245C"/>
    <w:rsid w:val="006F2DB8"/>
    <w:rsid w:val="006F30B4"/>
    <w:rsid w:val="006F3323"/>
    <w:rsid w:val="006F3551"/>
    <w:rsid w:val="006F4593"/>
    <w:rsid w:val="006F49F1"/>
    <w:rsid w:val="006F50E6"/>
    <w:rsid w:val="006F5BCC"/>
    <w:rsid w:val="006F5EBF"/>
    <w:rsid w:val="006F68B8"/>
    <w:rsid w:val="006F6A28"/>
    <w:rsid w:val="006F79E2"/>
    <w:rsid w:val="0070060F"/>
    <w:rsid w:val="0070065B"/>
    <w:rsid w:val="00700D9C"/>
    <w:rsid w:val="007030F3"/>
    <w:rsid w:val="007047B6"/>
    <w:rsid w:val="00704D2E"/>
    <w:rsid w:val="0070548E"/>
    <w:rsid w:val="00706B3C"/>
    <w:rsid w:val="00710149"/>
    <w:rsid w:val="00710877"/>
    <w:rsid w:val="00710E26"/>
    <w:rsid w:val="007118B3"/>
    <w:rsid w:val="00711E1A"/>
    <w:rsid w:val="007126FA"/>
    <w:rsid w:val="00713B35"/>
    <w:rsid w:val="0071402D"/>
    <w:rsid w:val="0071456C"/>
    <w:rsid w:val="00714FB5"/>
    <w:rsid w:val="007151DB"/>
    <w:rsid w:val="007168DA"/>
    <w:rsid w:val="0071742D"/>
    <w:rsid w:val="007232FD"/>
    <w:rsid w:val="007235F5"/>
    <w:rsid w:val="0072473F"/>
    <w:rsid w:val="00724A83"/>
    <w:rsid w:val="00725F09"/>
    <w:rsid w:val="00726EF8"/>
    <w:rsid w:val="0072711A"/>
    <w:rsid w:val="00727DE0"/>
    <w:rsid w:val="00730BCE"/>
    <w:rsid w:val="0073188E"/>
    <w:rsid w:val="00731B99"/>
    <w:rsid w:val="00731DFE"/>
    <w:rsid w:val="007324EB"/>
    <w:rsid w:val="0073285B"/>
    <w:rsid w:val="0073359A"/>
    <w:rsid w:val="007335D3"/>
    <w:rsid w:val="00733BB5"/>
    <w:rsid w:val="007346AA"/>
    <w:rsid w:val="00734875"/>
    <w:rsid w:val="00734E38"/>
    <w:rsid w:val="007353B9"/>
    <w:rsid w:val="0073589D"/>
    <w:rsid w:val="00735B54"/>
    <w:rsid w:val="0073603E"/>
    <w:rsid w:val="00736064"/>
    <w:rsid w:val="00736E06"/>
    <w:rsid w:val="00737A20"/>
    <w:rsid w:val="00741A2B"/>
    <w:rsid w:val="00741C74"/>
    <w:rsid w:val="00743891"/>
    <w:rsid w:val="00743997"/>
    <w:rsid w:val="00744ACA"/>
    <w:rsid w:val="0074590D"/>
    <w:rsid w:val="00745AF7"/>
    <w:rsid w:val="00745B5B"/>
    <w:rsid w:val="00745BF5"/>
    <w:rsid w:val="00745F93"/>
    <w:rsid w:val="007468D2"/>
    <w:rsid w:val="00746B60"/>
    <w:rsid w:val="007503DB"/>
    <w:rsid w:val="00750D13"/>
    <w:rsid w:val="00751791"/>
    <w:rsid w:val="00752CDD"/>
    <w:rsid w:val="00753089"/>
    <w:rsid w:val="00753FB9"/>
    <w:rsid w:val="007549F7"/>
    <w:rsid w:val="00754C73"/>
    <w:rsid w:val="00755434"/>
    <w:rsid w:val="007554A3"/>
    <w:rsid w:val="00756C74"/>
    <w:rsid w:val="00756E8D"/>
    <w:rsid w:val="0075730D"/>
    <w:rsid w:val="0075756F"/>
    <w:rsid w:val="00762279"/>
    <w:rsid w:val="00762937"/>
    <w:rsid w:val="007643AA"/>
    <w:rsid w:val="00770A17"/>
    <w:rsid w:val="007729AE"/>
    <w:rsid w:val="007735E2"/>
    <w:rsid w:val="00773A0D"/>
    <w:rsid w:val="00774425"/>
    <w:rsid w:val="00774A30"/>
    <w:rsid w:val="00774C54"/>
    <w:rsid w:val="00775815"/>
    <w:rsid w:val="00775FC7"/>
    <w:rsid w:val="00776204"/>
    <w:rsid w:val="00777FE2"/>
    <w:rsid w:val="00780DFA"/>
    <w:rsid w:val="00781EC8"/>
    <w:rsid w:val="00783811"/>
    <w:rsid w:val="007852E1"/>
    <w:rsid w:val="00785CD6"/>
    <w:rsid w:val="0078701F"/>
    <w:rsid w:val="00787E04"/>
    <w:rsid w:val="0079076C"/>
    <w:rsid w:val="00790F2E"/>
    <w:rsid w:val="0079129C"/>
    <w:rsid w:val="007919E0"/>
    <w:rsid w:val="007923AA"/>
    <w:rsid w:val="00793D00"/>
    <w:rsid w:val="00793E5D"/>
    <w:rsid w:val="007943E5"/>
    <w:rsid w:val="00794A7F"/>
    <w:rsid w:val="00794F53"/>
    <w:rsid w:val="00795F1E"/>
    <w:rsid w:val="00796AFE"/>
    <w:rsid w:val="0079745A"/>
    <w:rsid w:val="007A0148"/>
    <w:rsid w:val="007A1329"/>
    <w:rsid w:val="007A140A"/>
    <w:rsid w:val="007A1985"/>
    <w:rsid w:val="007A2ADE"/>
    <w:rsid w:val="007A36BA"/>
    <w:rsid w:val="007A4898"/>
    <w:rsid w:val="007A64C8"/>
    <w:rsid w:val="007A6A49"/>
    <w:rsid w:val="007B0A44"/>
    <w:rsid w:val="007B0B81"/>
    <w:rsid w:val="007B158B"/>
    <w:rsid w:val="007B1E6E"/>
    <w:rsid w:val="007B23E0"/>
    <w:rsid w:val="007B2FFB"/>
    <w:rsid w:val="007B3E45"/>
    <w:rsid w:val="007B4A52"/>
    <w:rsid w:val="007B5474"/>
    <w:rsid w:val="007B6325"/>
    <w:rsid w:val="007B65AF"/>
    <w:rsid w:val="007B6729"/>
    <w:rsid w:val="007B69EC"/>
    <w:rsid w:val="007B70B4"/>
    <w:rsid w:val="007B74AD"/>
    <w:rsid w:val="007B7A60"/>
    <w:rsid w:val="007B7B25"/>
    <w:rsid w:val="007C0E5F"/>
    <w:rsid w:val="007C1E41"/>
    <w:rsid w:val="007C28EC"/>
    <w:rsid w:val="007C36EE"/>
    <w:rsid w:val="007C64D3"/>
    <w:rsid w:val="007D046E"/>
    <w:rsid w:val="007D0821"/>
    <w:rsid w:val="007D091B"/>
    <w:rsid w:val="007D2269"/>
    <w:rsid w:val="007D4321"/>
    <w:rsid w:val="007D6730"/>
    <w:rsid w:val="007D73C2"/>
    <w:rsid w:val="007D78C0"/>
    <w:rsid w:val="007E07E1"/>
    <w:rsid w:val="007E0F92"/>
    <w:rsid w:val="007E12DD"/>
    <w:rsid w:val="007E2B7C"/>
    <w:rsid w:val="007E4EFE"/>
    <w:rsid w:val="007E5586"/>
    <w:rsid w:val="007E6E8A"/>
    <w:rsid w:val="007E7A4F"/>
    <w:rsid w:val="007E7C4D"/>
    <w:rsid w:val="007F0BA7"/>
    <w:rsid w:val="007F1A9E"/>
    <w:rsid w:val="007F1CF3"/>
    <w:rsid w:val="007F2450"/>
    <w:rsid w:val="007F2BE8"/>
    <w:rsid w:val="007F2D72"/>
    <w:rsid w:val="007F4E7B"/>
    <w:rsid w:val="007F54E0"/>
    <w:rsid w:val="007F5613"/>
    <w:rsid w:val="007F6339"/>
    <w:rsid w:val="007F6393"/>
    <w:rsid w:val="007F6FC9"/>
    <w:rsid w:val="00800508"/>
    <w:rsid w:val="008014A1"/>
    <w:rsid w:val="0080167F"/>
    <w:rsid w:val="00801B2F"/>
    <w:rsid w:val="00802E35"/>
    <w:rsid w:val="008031DB"/>
    <w:rsid w:val="00805EF7"/>
    <w:rsid w:val="00806593"/>
    <w:rsid w:val="00810D92"/>
    <w:rsid w:val="0081173B"/>
    <w:rsid w:val="008118D7"/>
    <w:rsid w:val="008124AB"/>
    <w:rsid w:val="00813C6D"/>
    <w:rsid w:val="0081540A"/>
    <w:rsid w:val="00815461"/>
    <w:rsid w:val="00815877"/>
    <w:rsid w:val="00821FB5"/>
    <w:rsid w:val="008220D4"/>
    <w:rsid w:val="00822150"/>
    <w:rsid w:val="008225D8"/>
    <w:rsid w:val="008236D4"/>
    <w:rsid w:val="008240C9"/>
    <w:rsid w:val="00825D3B"/>
    <w:rsid w:val="00827B0C"/>
    <w:rsid w:val="00827F81"/>
    <w:rsid w:val="008308A4"/>
    <w:rsid w:val="0083147F"/>
    <w:rsid w:val="00831525"/>
    <w:rsid w:val="00831D94"/>
    <w:rsid w:val="00831F74"/>
    <w:rsid w:val="00832CEB"/>
    <w:rsid w:val="008340EC"/>
    <w:rsid w:val="00834D36"/>
    <w:rsid w:val="00835997"/>
    <w:rsid w:val="00835A3D"/>
    <w:rsid w:val="00836D47"/>
    <w:rsid w:val="00836EB1"/>
    <w:rsid w:val="008403FC"/>
    <w:rsid w:val="00840673"/>
    <w:rsid w:val="008406DF"/>
    <w:rsid w:val="008408A0"/>
    <w:rsid w:val="00842365"/>
    <w:rsid w:val="008424BA"/>
    <w:rsid w:val="0084297B"/>
    <w:rsid w:val="0084298E"/>
    <w:rsid w:val="008439C0"/>
    <w:rsid w:val="00844A4F"/>
    <w:rsid w:val="0084740D"/>
    <w:rsid w:val="0085143D"/>
    <w:rsid w:val="008519F8"/>
    <w:rsid w:val="008539D7"/>
    <w:rsid w:val="0085466C"/>
    <w:rsid w:val="0085518F"/>
    <w:rsid w:val="00855C08"/>
    <w:rsid w:val="0085789D"/>
    <w:rsid w:val="00857DEE"/>
    <w:rsid w:val="00861450"/>
    <w:rsid w:val="0086153C"/>
    <w:rsid w:val="00861FC5"/>
    <w:rsid w:val="00863095"/>
    <w:rsid w:val="0086311D"/>
    <w:rsid w:val="008635FE"/>
    <w:rsid w:val="008659E8"/>
    <w:rsid w:val="00865A28"/>
    <w:rsid w:val="00865DEF"/>
    <w:rsid w:val="00866A4A"/>
    <w:rsid w:val="00866B37"/>
    <w:rsid w:val="00866E7F"/>
    <w:rsid w:val="0087002F"/>
    <w:rsid w:val="00870C9C"/>
    <w:rsid w:val="00871096"/>
    <w:rsid w:val="0087149F"/>
    <w:rsid w:val="0087272A"/>
    <w:rsid w:val="00872AAE"/>
    <w:rsid w:val="00875C82"/>
    <w:rsid w:val="00876C8D"/>
    <w:rsid w:val="0087744B"/>
    <w:rsid w:val="00877900"/>
    <w:rsid w:val="00880709"/>
    <w:rsid w:val="00880B76"/>
    <w:rsid w:val="00880C2B"/>
    <w:rsid w:val="00880EEE"/>
    <w:rsid w:val="00881695"/>
    <w:rsid w:val="00883674"/>
    <w:rsid w:val="00883DB8"/>
    <w:rsid w:val="00884241"/>
    <w:rsid w:val="00886A6E"/>
    <w:rsid w:val="00886BDC"/>
    <w:rsid w:val="0088711C"/>
    <w:rsid w:val="008875B7"/>
    <w:rsid w:val="008877B7"/>
    <w:rsid w:val="00891342"/>
    <w:rsid w:val="008914FF"/>
    <w:rsid w:val="00894184"/>
    <w:rsid w:val="00894BB0"/>
    <w:rsid w:val="00896C8A"/>
    <w:rsid w:val="008A0D3D"/>
    <w:rsid w:val="008A1640"/>
    <w:rsid w:val="008A1701"/>
    <w:rsid w:val="008A1CCC"/>
    <w:rsid w:val="008A3CDE"/>
    <w:rsid w:val="008A3E02"/>
    <w:rsid w:val="008A49B5"/>
    <w:rsid w:val="008A55EC"/>
    <w:rsid w:val="008A61F5"/>
    <w:rsid w:val="008A6E94"/>
    <w:rsid w:val="008A7460"/>
    <w:rsid w:val="008A74E3"/>
    <w:rsid w:val="008A7806"/>
    <w:rsid w:val="008A7C4F"/>
    <w:rsid w:val="008B0567"/>
    <w:rsid w:val="008B0BF8"/>
    <w:rsid w:val="008B0CD6"/>
    <w:rsid w:val="008B1355"/>
    <w:rsid w:val="008B1FA0"/>
    <w:rsid w:val="008B29B5"/>
    <w:rsid w:val="008B30CF"/>
    <w:rsid w:val="008B42FA"/>
    <w:rsid w:val="008B44A1"/>
    <w:rsid w:val="008B4911"/>
    <w:rsid w:val="008B5866"/>
    <w:rsid w:val="008B5E7F"/>
    <w:rsid w:val="008B632A"/>
    <w:rsid w:val="008B6BCC"/>
    <w:rsid w:val="008C0FB9"/>
    <w:rsid w:val="008C1CCA"/>
    <w:rsid w:val="008C1E19"/>
    <w:rsid w:val="008C2363"/>
    <w:rsid w:val="008C3C45"/>
    <w:rsid w:val="008C493B"/>
    <w:rsid w:val="008C49A3"/>
    <w:rsid w:val="008C4BBE"/>
    <w:rsid w:val="008C4C75"/>
    <w:rsid w:val="008C52BD"/>
    <w:rsid w:val="008C5FFE"/>
    <w:rsid w:val="008C73AC"/>
    <w:rsid w:val="008C7650"/>
    <w:rsid w:val="008D2270"/>
    <w:rsid w:val="008D2449"/>
    <w:rsid w:val="008D2E0D"/>
    <w:rsid w:val="008D3CCB"/>
    <w:rsid w:val="008D4906"/>
    <w:rsid w:val="008D5CBC"/>
    <w:rsid w:val="008D63F3"/>
    <w:rsid w:val="008D68EB"/>
    <w:rsid w:val="008D6CE0"/>
    <w:rsid w:val="008D71F1"/>
    <w:rsid w:val="008E0B96"/>
    <w:rsid w:val="008E1BE9"/>
    <w:rsid w:val="008E259E"/>
    <w:rsid w:val="008E2964"/>
    <w:rsid w:val="008E634D"/>
    <w:rsid w:val="008F02D3"/>
    <w:rsid w:val="008F0AE3"/>
    <w:rsid w:val="008F120F"/>
    <w:rsid w:val="008F138B"/>
    <w:rsid w:val="008F15CC"/>
    <w:rsid w:val="008F1A33"/>
    <w:rsid w:val="008F1E16"/>
    <w:rsid w:val="008F276E"/>
    <w:rsid w:val="008F31E3"/>
    <w:rsid w:val="008F4128"/>
    <w:rsid w:val="008F4204"/>
    <w:rsid w:val="008F4399"/>
    <w:rsid w:val="008F4516"/>
    <w:rsid w:val="008F456C"/>
    <w:rsid w:val="008F457C"/>
    <w:rsid w:val="008F4847"/>
    <w:rsid w:val="008F55C2"/>
    <w:rsid w:val="008F6861"/>
    <w:rsid w:val="008F6930"/>
    <w:rsid w:val="008F6AC9"/>
    <w:rsid w:val="008F6E72"/>
    <w:rsid w:val="00900CF6"/>
    <w:rsid w:val="00902C44"/>
    <w:rsid w:val="00903079"/>
    <w:rsid w:val="009030CF"/>
    <w:rsid w:val="00903248"/>
    <w:rsid w:val="00903840"/>
    <w:rsid w:val="00904188"/>
    <w:rsid w:val="0090504D"/>
    <w:rsid w:val="009054CB"/>
    <w:rsid w:val="009065E0"/>
    <w:rsid w:val="00906D2C"/>
    <w:rsid w:val="00907F87"/>
    <w:rsid w:val="00910E18"/>
    <w:rsid w:val="0091170C"/>
    <w:rsid w:val="00911F01"/>
    <w:rsid w:val="00911F26"/>
    <w:rsid w:val="009122DA"/>
    <w:rsid w:val="009128C6"/>
    <w:rsid w:val="00914EB7"/>
    <w:rsid w:val="009154E5"/>
    <w:rsid w:val="009159C6"/>
    <w:rsid w:val="00916AE5"/>
    <w:rsid w:val="00916C6D"/>
    <w:rsid w:val="00916FCF"/>
    <w:rsid w:val="00917C1A"/>
    <w:rsid w:val="00920DEF"/>
    <w:rsid w:val="009229BA"/>
    <w:rsid w:val="00923023"/>
    <w:rsid w:val="00923A06"/>
    <w:rsid w:val="00923B36"/>
    <w:rsid w:val="00925323"/>
    <w:rsid w:val="00925334"/>
    <w:rsid w:val="00925655"/>
    <w:rsid w:val="0092646B"/>
    <w:rsid w:val="009265DA"/>
    <w:rsid w:val="00926846"/>
    <w:rsid w:val="00926E91"/>
    <w:rsid w:val="009277DF"/>
    <w:rsid w:val="00927C33"/>
    <w:rsid w:val="0093018B"/>
    <w:rsid w:val="00930906"/>
    <w:rsid w:val="009310D8"/>
    <w:rsid w:val="0093309E"/>
    <w:rsid w:val="009337D7"/>
    <w:rsid w:val="00934A95"/>
    <w:rsid w:val="00936B7F"/>
    <w:rsid w:val="00936F43"/>
    <w:rsid w:val="009378F7"/>
    <w:rsid w:val="009407AB"/>
    <w:rsid w:val="00940BF6"/>
    <w:rsid w:val="00941157"/>
    <w:rsid w:val="0094145A"/>
    <w:rsid w:val="00942143"/>
    <w:rsid w:val="0094288C"/>
    <w:rsid w:val="00943DD0"/>
    <w:rsid w:val="009442BB"/>
    <w:rsid w:val="00946498"/>
    <w:rsid w:val="009477B1"/>
    <w:rsid w:val="00947BC4"/>
    <w:rsid w:val="00947DCA"/>
    <w:rsid w:val="009502F9"/>
    <w:rsid w:val="00950892"/>
    <w:rsid w:val="00950B77"/>
    <w:rsid w:val="0095227A"/>
    <w:rsid w:val="00953184"/>
    <w:rsid w:val="0095360F"/>
    <w:rsid w:val="0095464B"/>
    <w:rsid w:val="00956661"/>
    <w:rsid w:val="00956E46"/>
    <w:rsid w:val="00957B9D"/>
    <w:rsid w:val="009601BD"/>
    <w:rsid w:val="009607E9"/>
    <w:rsid w:val="00962E1F"/>
    <w:rsid w:val="00963855"/>
    <w:rsid w:val="009647E6"/>
    <w:rsid w:val="00964C4D"/>
    <w:rsid w:val="00965E36"/>
    <w:rsid w:val="00971473"/>
    <w:rsid w:val="00971B0D"/>
    <w:rsid w:val="00971E6A"/>
    <w:rsid w:val="0097438A"/>
    <w:rsid w:val="00975B34"/>
    <w:rsid w:val="00975D37"/>
    <w:rsid w:val="00975F6A"/>
    <w:rsid w:val="0097665E"/>
    <w:rsid w:val="009767B4"/>
    <w:rsid w:val="00976CC8"/>
    <w:rsid w:val="009806C6"/>
    <w:rsid w:val="00980B4D"/>
    <w:rsid w:val="00981833"/>
    <w:rsid w:val="00981E10"/>
    <w:rsid w:val="00983657"/>
    <w:rsid w:val="00984AA3"/>
    <w:rsid w:val="009852FB"/>
    <w:rsid w:val="00985E8A"/>
    <w:rsid w:val="009873D3"/>
    <w:rsid w:val="00987A4C"/>
    <w:rsid w:val="00987BD9"/>
    <w:rsid w:val="009904EE"/>
    <w:rsid w:val="00991304"/>
    <w:rsid w:val="00992202"/>
    <w:rsid w:val="0099295C"/>
    <w:rsid w:val="00992BDF"/>
    <w:rsid w:val="00993A2A"/>
    <w:rsid w:val="00995552"/>
    <w:rsid w:val="009956E2"/>
    <w:rsid w:val="00995727"/>
    <w:rsid w:val="00995767"/>
    <w:rsid w:val="00995D56"/>
    <w:rsid w:val="00995E4A"/>
    <w:rsid w:val="0099669B"/>
    <w:rsid w:val="00996E80"/>
    <w:rsid w:val="0099749F"/>
    <w:rsid w:val="00997DDE"/>
    <w:rsid w:val="00997FE5"/>
    <w:rsid w:val="009A017F"/>
    <w:rsid w:val="009A0330"/>
    <w:rsid w:val="009A124E"/>
    <w:rsid w:val="009A2087"/>
    <w:rsid w:val="009A391F"/>
    <w:rsid w:val="009A3DCD"/>
    <w:rsid w:val="009A672D"/>
    <w:rsid w:val="009A6D4C"/>
    <w:rsid w:val="009B09F4"/>
    <w:rsid w:val="009B355E"/>
    <w:rsid w:val="009B5165"/>
    <w:rsid w:val="009B5425"/>
    <w:rsid w:val="009B61A0"/>
    <w:rsid w:val="009B787A"/>
    <w:rsid w:val="009C1598"/>
    <w:rsid w:val="009C2B35"/>
    <w:rsid w:val="009C3891"/>
    <w:rsid w:val="009C4DCB"/>
    <w:rsid w:val="009C5318"/>
    <w:rsid w:val="009C54C8"/>
    <w:rsid w:val="009C689F"/>
    <w:rsid w:val="009D01B1"/>
    <w:rsid w:val="009D29B9"/>
    <w:rsid w:val="009D3C13"/>
    <w:rsid w:val="009D47E1"/>
    <w:rsid w:val="009D4865"/>
    <w:rsid w:val="009D4FF3"/>
    <w:rsid w:val="009D700F"/>
    <w:rsid w:val="009D7530"/>
    <w:rsid w:val="009D7749"/>
    <w:rsid w:val="009E2194"/>
    <w:rsid w:val="009E3205"/>
    <w:rsid w:val="009E41D1"/>
    <w:rsid w:val="009E52F8"/>
    <w:rsid w:val="009E5904"/>
    <w:rsid w:val="009E6501"/>
    <w:rsid w:val="009E678D"/>
    <w:rsid w:val="009E6B18"/>
    <w:rsid w:val="009F096E"/>
    <w:rsid w:val="009F0B53"/>
    <w:rsid w:val="009F17DA"/>
    <w:rsid w:val="009F21E2"/>
    <w:rsid w:val="009F272B"/>
    <w:rsid w:val="009F2F68"/>
    <w:rsid w:val="009F3C28"/>
    <w:rsid w:val="009F4080"/>
    <w:rsid w:val="009F425E"/>
    <w:rsid w:val="009F6B49"/>
    <w:rsid w:val="009F7785"/>
    <w:rsid w:val="009F7943"/>
    <w:rsid w:val="009F7E1E"/>
    <w:rsid w:val="00A00148"/>
    <w:rsid w:val="00A0022B"/>
    <w:rsid w:val="00A10919"/>
    <w:rsid w:val="00A11B61"/>
    <w:rsid w:val="00A11C5C"/>
    <w:rsid w:val="00A1200C"/>
    <w:rsid w:val="00A12075"/>
    <w:rsid w:val="00A1320C"/>
    <w:rsid w:val="00A13850"/>
    <w:rsid w:val="00A13B9F"/>
    <w:rsid w:val="00A13E05"/>
    <w:rsid w:val="00A1420A"/>
    <w:rsid w:val="00A14F43"/>
    <w:rsid w:val="00A15174"/>
    <w:rsid w:val="00A20102"/>
    <w:rsid w:val="00A20384"/>
    <w:rsid w:val="00A20679"/>
    <w:rsid w:val="00A21161"/>
    <w:rsid w:val="00A21312"/>
    <w:rsid w:val="00A21795"/>
    <w:rsid w:val="00A24C84"/>
    <w:rsid w:val="00A2511A"/>
    <w:rsid w:val="00A2552B"/>
    <w:rsid w:val="00A2575A"/>
    <w:rsid w:val="00A25D70"/>
    <w:rsid w:val="00A26597"/>
    <w:rsid w:val="00A26AAC"/>
    <w:rsid w:val="00A26AD3"/>
    <w:rsid w:val="00A27072"/>
    <w:rsid w:val="00A2724C"/>
    <w:rsid w:val="00A274CA"/>
    <w:rsid w:val="00A2789D"/>
    <w:rsid w:val="00A27ED7"/>
    <w:rsid w:val="00A30A37"/>
    <w:rsid w:val="00A30D6C"/>
    <w:rsid w:val="00A320E7"/>
    <w:rsid w:val="00A3235A"/>
    <w:rsid w:val="00A33DC9"/>
    <w:rsid w:val="00A348A4"/>
    <w:rsid w:val="00A357D4"/>
    <w:rsid w:val="00A35CBB"/>
    <w:rsid w:val="00A35D12"/>
    <w:rsid w:val="00A36EFC"/>
    <w:rsid w:val="00A3719E"/>
    <w:rsid w:val="00A40BB5"/>
    <w:rsid w:val="00A429CA"/>
    <w:rsid w:val="00A438EF"/>
    <w:rsid w:val="00A442B6"/>
    <w:rsid w:val="00A44BEF"/>
    <w:rsid w:val="00A44E5D"/>
    <w:rsid w:val="00A44EF2"/>
    <w:rsid w:val="00A463D6"/>
    <w:rsid w:val="00A46A52"/>
    <w:rsid w:val="00A46F4D"/>
    <w:rsid w:val="00A5113A"/>
    <w:rsid w:val="00A51864"/>
    <w:rsid w:val="00A51D20"/>
    <w:rsid w:val="00A52124"/>
    <w:rsid w:val="00A52DC3"/>
    <w:rsid w:val="00A53540"/>
    <w:rsid w:val="00A53D4E"/>
    <w:rsid w:val="00A54085"/>
    <w:rsid w:val="00A54B1B"/>
    <w:rsid w:val="00A55C16"/>
    <w:rsid w:val="00A56820"/>
    <w:rsid w:val="00A56C0C"/>
    <w:rsid w:val="00A60DCC"/>
    <w:rsid w:val="00A61EFB"/>
    <w:rsid w:val="00A63466"/>
    <w:rsid w:val="00A63AB9"/>
    <w:rsid w:val="00A63B81"/>
    <w:rsid w:val="00A64D7E"/>
    <w:rsid w:val="00A65BE1"/>
    <w:rsid w:val="00A669F3"/>
    <w:rsid w:val="00A6770D"/>
    <w:rsid w:val="00A700DF"/>
    <w:rsid w:val="00A700FC"/>
    <w:rsid w:val="00A70117"/>
    <w:rsid w:val="00A70BF5"/>
    <w:rsid w:val="00A71ACC"/>
    <w:rsid w:val="00A71D29"/>
    <w:rsid w:val="00A71DCC"/>
    <w:rsid w:val="00A7300B"/>
    <w:rsid w:val="00A734A9"/>
    <w:rsid w:val="00A73EFF"/>
    <w:rsid w:val="00A74311"/>
    <w:rsid w:val="00A74939"/>
    <w:rsid w:val="00A75D30"/>
    <w:rsid w:val="00A764D4"/>
    <w:rsid w:val="00A77777"/>
    <w:rsid w:val="00A7793D"/>
    <w:rsid w:val="00A81E71"/>
    <w:rsid w:val="00A82AC3"/>
    <w:rsid w:val="00A82FD9"/>
    <w:rsid w:val="00A83462"/>
    <w:rsid w:val="00A8398A"/>
    <w:rsid w:val="00A84FEE"/>
    <w:rsid w:val="00A869DB"/>
    <w:rsid w:val="00A86CB9"/>
    <w:rsid w:val="00A87F3D"/>
    <w:rsid w:val="00A90413"/>
    <w:rsid w:val="00A91264"/>
    <w:rsid w:val="00A92BE2"/>
    <w:rsid w:val="00A939B2"/>
    <w:rsid w:val="00A93CE1"/>
    <w:rsid w:val="00A93F57"/>
    <w:rsid w:val="00A94157"/>
    <w:rsid w:val="00A94DD7"/>
    <w:rsid w:val="00A94E98"/>
    <w:rsid w:val="00A9556B"/>
    <w:rsid w:val="00A95DFE"/>
    <w:rsid w:val="00A96D3C"/>
    <w:rsid w:val="00A97252"/>
    <w:rsid w:val="00A9772C"/>
    <w:rsid w:val="00A97A2B"/>
    <w:rsid w:val="00AA092D"/>
    <w:rsid w:val="00AA0EA0"/>
    <w:rsid w:val="00AA1337"/>
    <w:rsid w:val="00AA2AD6"/>
    <w:rsid w:val="00AA34E9"/>
    <w:rsid w:val="00AA3A97"/>
    <w:rsid w:val="00AA3DB4"/>
    <w:rsid w:val="00AA41D8"/>
    <w:rsid w:val="00AA47F9"/>
    <w:rsid w:val="00AA4AE8"/>
    <w:rsid w:val="00AA5453"/>
    <w:rsid w:val="00AA63D1"/>
    <w:rsid w:val="00AA6D78"/>
    <w:rsid w:val="00AA6EDC"/>
    <w:rsid w:val="00AA7702"/>
    <w:rsid w:val="00AA7F16"/>
    <w:rsid w:val="00AB04A1"/>
    <w:rsid w:val="00AB2CB3"/>
    <w:rsid w:val="00AB3497"/>
    <w:rsid w:val="00AB3F18"/>
    <w:rsid w:val="00AB4EFE"/>
    <w:rsid w:val="00AB5763"/>
    <w:rsid w:val="00AB695E"/>
    <w:rsid w:val="00AB6D1D"/>
    <w:rsid w:val="00AB7630"/>
    <w:rsid w:val="00AB7803"/>
    <w:rsid w:val="00AB7D04"/>
    <w:rsid w:val="00AB7E74"/>
    <w:rsid w:val="00AC0283"/>
    <w:rsid w:val="00AC06D3"/>
    <w:rsid w:val="00AC076E"/>
    <w:rsid w:val="00AC15F1"/>
    <w:rsid w:val="00AC1E85"/>
    <w:rsid w:val="00AC30FD"/>
    <w:rsid w:val="00AC355C"/>
    <w:rsid w:val="00AC4090"/>
    <w:rsid w:val="00AC47F4"/>
    <w:rsid w:val="00AC485A"/>
    <w:rsid w:val="00AC4C11"/>
    <w:rsid w:val="00AC4E75"/>
    <w:rsid w:val="00AC5D07"/>
    <w:rsid w:val="00AC5EB0"/>
    <w:rsid w:val="00AC6F33"/>
    <w:rsid w:val="00AD021C"/>
    <w:rsid w:val="00AD096B"/>
    <w:rsid w:val="00AD24A2"/>
    <w:rsid w:val="00AD4D2F"/>
    <w:rsid w:val="00AD50BE"/>
    <w:rsid w:val="00AD749E"/>
    <w:rsid w:val="00AD7965"/>
    <w:rsid w:val="00AE12C5"/>
    <w:rsid w:val="00AE1844"/>
    <w:rsid w:val="00AE2488"/>
    <w:rsid w:val="00AE2EF7"/>
    <w:rsid w:val="00AE2F43"/>
    <w:rsid w:val="00AE31B7"/>
    <w:rsid w:val="00AE3225"/>
    <w:rsid w:val="00AE34AF"/>
    <w:rsid w:val="00AE3878"/>
    <w:rsid w:val="00AE47FA"/>
    <w:rsid w:val="00AE6BF4"/>
    <w:rsid w:val="00AE6F34"/>
    <w:rsid w:val="00AE7AAA"/>
    <w:rsid w:val="00AF07B3"/>
    <w:rsid w:val="00AF0EC9"/>
    <w:rsid w:val="00AF1A93"/>
    <w:rsid w:val="00AF2167"/>
    <w:rsid w:val="00AF2CF6"/>
    <w:rsid w:val="00AF4763"/>
    <w:rsid w:val="00AF5EFE"/>
    <w:rsid w:val="00AF6550"/>
    <w:rsid w:val="00AF7DE7"/>
    <w:rsid w:val="00B00A60"/>
    <w:rsid w:val="00B00F8E"/>
    <w:rsid w:val="00B021A6"/>
    <w:rsid w:val="00B021D7"/>
    <w:rsid w:val="00B022E3"/>
    <w:rsid w:val="00B026CA"/>
    <w:rsid w:val="00B027E7"/>
    <w:rsid w:val="00B028E5"/>
    <w:rsid w:val="00B044FF"/>
    <w:rsid w:val="00B04BC3"/>
    <w:rsid w:val="00B05ADF"/>
    <w:rsid w:val="00B0634E"/>
    <w:rsid w:val="00B0763A"/>
    <w:rsid w:val="00B10A34"/>
    <w:rsid w:val="00B10E6B"/>
    <w:rsid w:val="00B10EBB"/>
    <w:rsid w:val="00B11230"/>
    <w:rsid w:val="00B12081"/>
    <w:rsid w:val="00B12873"/>
    <w:rsid w:val="00B1348D"/>
    <w:rsid w:val="00B13848"/>
    <w:rsid w:val="00B14F20"/>
    <w:rsid w:val="00B150E6"/>
    <w:rsid w:val="00B15E37"/>
    <w:rsid w:val="00B16A03"/>
    <w:rsid w:val="00B2063B"/>
    <w:rsid w:val="00B21F18"/>
    <w:rsid w:val="00B231C3"/>
    <w:rsid w:val="00B23598"/>
    <w:rsid w:val="00B2543F"/>
    <w:rsid w:val="00B255BA"/>
    <w:rsid w:val="00B256AD"/>
    <w:rsid w:val="00B25A3C"/>
    <w:rsid w:val="00B26586"/>
    <w:rsid w:val="00B265C6"/>
    <w:rsid w:val="00B26B34"/>
    <w:rsid w:val="00B274A6"/>
    <w:rsid w:val="00B30B1E"/>
    <w:rsid w:val="00B32EF4"/>
    <w:rsid w:val="00B334FC"/>
    <w:rsid w:val="00B3356F"/>
    <w:rsid w:val="00B33DF7"/>
    <w:rsid w:val="00B34873"/>
    <w:rsid w:val="00B34C4C"/>
    <w:rsid w:val="00B357CD"/>
    <w:rsid w:val="00B360AA"/>
    <w:rsid w:val="00B360E3"/>
    <w:rsid w:val="00B36E16"/>
    <w:rsid w:val="00B37789"/>
    <w:rsid w:val="00B37CB6"/>
    <w:rsid w:val="00B37CC3"/>
    <w:rsid w:val="00B40C25"/>
    <w:rsid w:val="00B410D5"/>
    <w:rsid w:val="00B42911"/>
    <w:rsid w:val="00B44D57"/>
    <w:rsid w:val="00B44F8C"/>
    <w:rsid w:val="00B45255"/>
    <w:rsid w:val="00B46150"/>
    <w:rsid w:val="00B469B4"/>
    <w:rsid w:val="00B46C75"/>
    <w:rsid w:val="00B46D41"/>
    <w:rsid w:val="00B46FA5"/>
    <w:rsid w:val="00B47381"/>
    <w:rsid w:val="00B51C9B"/>
    <w:rsid w:val="00B52D8A"/>
    <w:rsid w:val="00B5384E"/>
    <w:rsid w:val="00B53979"/>
    <w:rsid w:val="00B54371"/>
    <w:rsid w:val="00B561DA"/>
    <w:rsid w:val="00B56C1F"/>
    <w:rsid w:val="00B57446"/>
    <w:rsid w:val="00B60292"/>
    <w:rsid w:val="00B60E68"/>
    <w:rsid w:val="00B62658"/>
    <w:rsid w:val="00B626CB"/>
    <w:rsid w:val="00B62759"/>
    <w:rsid w:val="00B62EA1"/>
    <w:rsid w:val="00B63922"/>
    <w:rsid w:val="00B6467B"/>
    <w:rsid w:val="00B64830"/>
    <w:rsid w:val="00B653B0"/>
    <w:rsid w:val="00B66313"/>
    <w:rsid w:val="00B66504"/>
    <w:rsid w:val="00B6663A"/>
    <w:rsid w:val="00B66DEF"/>
    <w:rsid w:val="00B6704B"/>
    <w:rsid w:val="00B70295"/>
    <w:rsid w:val="00B71AA2"/>
    <w:rsid w:val="00B71ECC"/>
    <w:rsid w:val="00B72278"/>
    <w:rsid w:val="00B730C3"/>
    <w:rsid w:val="00B731A3"/>
    <w:rsid w:val="00B73663"/>
    <w:rsid w:val="00B7525E"/>
    <w:rsid w:val="00B76359"/>
    <w:rsid w:val="00B76796"/>
    <w:rsid w:val="00B80C3D"/>
    <w:rsid w:val="00B814CA"/>
    <w:rsid w:val="00B81618"/>
    <w:rsid w:val="00B8166B"/>
    <w:rsid w:val="00B8183F"/>
    <w:rsid w:val="00B81D9B"/>
    <w:rsid w:val="00B837C4"/>
    <w:rsid w:val="00B8382C"/>
    <w:rsid w:val="00B83926"/>
    <w:rsid w:val="00B83A41"/>
    <w:rsid w:val="00B84EAA"/>
    <w:rsid w:val="00B852D1"/>
    <w:rsid w:val="00B85BEC"/>
    <w:rsid w:val="00B8680C"/>
    <w:rsid w:val="00B86BE5"/>
    <w:rsid w:val="00B86CEC"/>
    <w:rsid w:val="00B86E69"/>
    <w:rsid w:val="00B873D4"/>
    <w:rsid w:val="00B87464"/>
    <w:rsid w:val="00B9081E"/>
    <w:rsid w:val="00B9137A"/>
    <w:rsid w:val="00B91DA6"/>
    <w:rsid w:val="00B91E63"/>
    <w:rsid w:val="00B934C6"/>
    <w:rsid w:val="00B952E7"/>
    <w:rsid w:val="00B9655D"/>
    <w:rsid w:val="00B97118"/>
    <w:rsid w:val="00BA002E"/>
    <w:rsid w:val="00BA00E7"/>
    <w:rsid w:val="00BA030A"/>
    <w:rsid w:val="00BA0872"/>
    <w:rsid w:val="00BA264C"/>
    <w:rsid w:val="00BA28DB"/>
    <w:rsid w:val="00BA3582"/>
    <w:rsid w:val="00BA414D"/>
    <w:rsid w:val="00BA5765"/>
    <w:rsid w:val="00BA5E50"/>
    <w:rsid w:val="00BA65A7"/>
    <w:rsid w:val="00BA69C2"/>
    <w:rsid w:val="00BB19EA"/>
    <w:rsid w:val="00BB2877"/>
    <w:rsid w:val="00BB3A60"/>
    <w:rsid w:val="00BB445B"/>
    <w:rsid w:val="00BB44DA"/>
    <w:rsid w:val="00BB4564"/>
    <w:rsid w:val="00BB53B9"/>
    <w:rsid w:val="00BB5EEF"/>
    <w:rsid w:val="00BB65BD"/>
    <w:rsid w:val="00BC03EB"/>
    <w:rsid w:val="00BC0538"/>
    <w:rsid w:val="00BC1113"/>
    <w:rsid w:val="00BC1E81"/>
    <w:rsid w:val="00BC22B2"/>
    <w:rsid w:val="00BC2860"/>
    <w:rsid w:val="00BC382E"/>
    <w:rsid w:val="00BC38F7"/>
    <w:rsid w:val="00BC3CA3"/>
    <w:rsid w:val="00BC40C8"/>
    <w:rsid w:val="00BC599D"/>
    <w:rsid w:val="00BC6961"/>
    <w:rsid w:val="00BC710A"/>
    <w:rsid w:val="00BC73DF"/>
    <w:rsid w:val="00BC7837"/>
    <w:rsid w:val="00BD40FB"/>
    <w:rsid w:val="00BD4DB3"/>
    <w:rsid w:val="00BD5F71"/>
    <w:rsid w:val="00BD6995"/>
    <w:rsid w:val="00BD6E27"/>
    <w:rsid w:val="00BE4B04"/>
    <w:rsid w:val="00BE4E69"/>
    <w:rsid w:val="00BE4FC7"/>
    <w:rsid w:val="00BE6284"/>
    <w:rsid w:val="00BE6916"/>
    <w:rsid w:val="00BE7AE7"/>
    <w:rsid w:val="00BF0031"/>
    <w:rsid w:val="00BF01D9"/>
    <w:rsid w:val="00BF0261"/>
    <w:rsid w:val="00BF0E72"/>
    <w:rsid w:val="00BF313D"/>
    <w:rsid w:val="00BF3C4E"/>
    <w:rsid w:val="00BF4B3A"/>
    <w:rsid w:val="00BF570A"/>
    <w:rsid w:val="00BF5AAC"/>
    <w:rsid w:val="00BF5FF0"/>
    <w:rsid w:val="00BF675E"/>
    <w:rsid w:val="00BF6A34"/>
    <w:rsid w:val="00BF7264"/>
    <w:rsid w:val="00BF7579"/>
    <w:rsid w:val="00C002FD"/>
    <w:rsid w:val="00C00658"/>
    <w:rsid w:val="00C018CA"/>
    <w:rsid w:val="00C021E8"/>
    <w:rsid w:val="00C0234D"/>
    <w:rsid w:val="00C030BA"/>
    <w:rsid w:val="00C0506C"/>
    <w:rsid w:val="00C0512C"/>
    <w:rsid w:val="00C06074"/>
    <w:rsid w:val="00C060F0"/>
    <w:rsid w:val="00C0677A"/>
    <w:rsid w:val="00C06A19"/>
    <w:rsid w:val="00C07109"/>
    <w:rsid w:val="00C1074A"/>
    <w:rsid w:val="00C10DA2"/>
    <w:rsid w:val="00C11AEF"/>
    <w:rsid w:val="00C12524"/>
    <w:rsid w:val="00C12F6F"/>
    <w:rsid w:val="00C146C9"/>
    <w:rsid w:val="00C14839"/>
    <w:rsid w:val="00C14881"/>
    <w:rsid w:val="00C14DCD"/>
    <w:rsid w:val="00C155CC"/>
    <w:rsid w:val="00C16E43"/>
    <w:rsid w:val="00C177D3"/>
    <w:rsid w:val="00C20D61"/>
    <w:rsid w:val="00C21057"/>
    <w:rsid w:val="00C210DF"/>
    <w:rsid w:val="00C219F2"/>
    <w:rsid w:val="00C21E32"/>
    <w:rsid w:val="00C2223F"/>
    <w:rsid w:val="00C22876"/>
    <w:rsid w:val="00C25FB0"/>
    <w:rsid w:val="00C2611F"/>
    <w:rsid w:val="00C266BF"/>
    <w:rsid w:val="00C26A8F"/>
    <w:rsid w:val="00C26F02"/>
    <w:rsid w:val="00C27339"/>
    <w:rsid w:val="00C30910"/>
    <w:rsid w:val="00C31ACA"/>
    <w:rsid w:val="00C32404"/>
    <w:rsid w:val="00C32B86"/>
    <w:rsid w:val="00C32C8C"/>
    <w:rsid w:val="00C33078"/>
    <w:rsid w:val="00C333C3"/>
    <w:rsid w:val="00C33FBE"/>
    <w:rsid w:val="00C33FFA"/>
    <w:rsid w:val="00C346A6"/>
    <w:rsid w:val="00C3479E"/>
    <w:rsid w:val="00C34C6C"/>
    <w:rsid w:val="00C370A0"/>
    <w:rsid w:val="00C37D17"/>
    <w:rsid w:val="00C40452"/>
    <w:rsid w:val="00C40585"/>
    <w:rsid w:val="00C4141B"/>
    <w:rsid w:val="00C416E7"/>
    <w:rsid w:val="00C42098"/>
    <w:rsid w:val="00C43231"/>
    <w:rsid w:val="00C44389"/>
    <w:rsid w:val="00C461D8"/>
    <w:rsid w:val="00C46A2E"/>
    <w:rsid w:val="00C46A9C"/>
    <w:rsid w:val="00C46F5B"/>
    <w:rsid w:val="00C50E14"/>
    <w:rsid w:val="00C51D23"/>
    <w:rsid w:val="00C51E25"/>
    <w:rsid w:val="00C52F9C"/>
    <w:rsid w:val="00C53548"/>
    <w:rsid w:val="00C54C97"/>
    <w:rsid w:val="00C56712"/>
    <w:rsid w:val="00C56E92"/>
    <w:rsid w:val="00C57A72"/>
    <w:rsid w:val="00C57B24"/>
    <w:rsid w:val="00C60782"/>
    <w:rsid w:val="00C60BBB"/>
    <w:rsid w:val="00C61A73"/>
    <w:rsid w:val="00C61B49"/>
    <w:rsid w:val="00C61F02"/>
    <w:rsid w:val="00C6328D"/>
    <w:rsid w:val="00C63CB6"/>
    <w:rsid w:val="00C648CE"/>
    <w:rsid w:val="00C65812"/>
    <w:rsid w:val="00C65DD8"/>
    <w:rsid w:val="00C668AD"/>
    <w:rsid w:val="00C66EE9"/>
    <w:rsid w:val="00C67720"/>
    <w:rsid w:val="00C67B56"/>
    <w:rsid w:val="00C67CF8"/>
    <w:rsid w:val="00C67EB2"/>
    <w:rsid w:val="00C700FD"/>
    <w:rsid w:val="00C716AA"/>
    <w:rsid w:val="00C722E6"/>
    <w:rsid w:val="00C735DF"/>
    <w:rsid w:val="00C74FE7"/>
    <w:rsid w:val="00C75230"/>
    <w:rsid w:val="00C758ED"/>
    <w:rsid w:val="00C75E00"/>
    <w:rsid w:val="00C7640A"/>
    <w:rsid w:val="00C769BA"/>
    <w:rsid w:val="00C81E21"/>
    <w:rsid w:val="00C83004"/>
    <w:rsid w:val="00C83B5F"/>
    <w:rsid w:val="00C858ED"/>
    <w:rsid w:val="00C85AC0"/>
    <w:rsid w:val="00C87AF1"/>
    <w:rsid w:val="00C90608"/>
    <w:rsid w:val="00C908DE"/>
    <w:rsid w:val="00C91D87"/>
    <w:rsid w:val="00C939D6"/>
    <w:rsid w:val="00C93E24"/>
    <w:rsid w:val="00C94172"/>
    <w:rsid w:val="00C9428D"/>
    <w:rsid w:val="00C9593A"/>
    <w:rsid w:val="00C95DB5"/>
    <w:rsid w:val="00C967C8"/>
    <w:rsid w:val="00C975C6"/>
    <w:rsid w:val="00CA045B"/>
    <w:rsid w:val="00CA067C"/>
    <w:rsid w:val="00CA0F8B"/>
    <w:rsid w:val="00CA1000"/>
    <w:rsid w:val="00CA1BD7"/>
    <w:rsid w:val="00CA1C4D"/>
    <w:rsid w:val="00CA2AAC"/>
    <w:rsid w:val="00CA36AD"/>
    <w:rsid w:val="00CA4A8C"/>
    <w:rsid w:val="00CA4B31"/>
    <w:rsid w:val="00CA51E4"/>
    <w:rsid w:val="00CA55F7"/>
    <w:rsid w:val="00CA663A"/>
    <w:rsid w:val="00CB097F"/>
    <w:rsid w:val="00CB0CE2"/>
    <w:rsid w:val="00CB10F8"/>
    <w:rsid w:val="00CB1BB7"/>
    <w:rsid w:val="00CB246B"/>
    <w:rsid w:val="00CB25D5"/>
    <w:rsid w:val="00CB28A3"/>
    <w:rsid w:val="00CB2D37"/>
    <w:rsid w:val="00CB3721"/>
    <w:rsid w:val="00CB3D5F"/>
    <w:rsid w:val="00CB42D4"/>
    <w:rsid w:val="00CB6541"/>
    <w:rsid w:val="00CB72FB"/>
    <w:rsid w:val="00CB748F"/>
    <w:rsid w:val="00CB75F6"/>
    <w:rsid w:val="00CC0CAC"/>
    <w:rsid w:val="00CC148E"/>
    <w:rsid w:val="00CC2139"/>
    <w:rsid w:val="00CC215F"/>
    <w:rsid w:val="00CC2597"/>
    <w:rsid w:val="00CC35B3"/>
    <w:rsid w:val="00CC39A8"/>
    <w:rsid w:val="00CC47E7"/>
    <w:rsid w:val="00CC538A"/>
    <w:rsid w:val="00CC5817"/>
    <w:rsid w:val="00CC62A8"/>
    <w:rsid w:val="00CC6733"/>
    <w:rsid w:val="00CC6E45"/>
    <w:rsid w:val="00CC6FDA"/>
    <w:rsid w:val="00CD050A"/>
    <w:rsid w:val="00CD05BD"/>
    <w:rsid w:val="00CD05CC"/>
    <w:rsid w:val="00CD05D1"/>
    <w:rsid w:val="00CD0EC0"/>
    <w:rsid w:val="00CD2CF4"/>
    <w:rsid w:val="00CD3121"/>
    <w:rsid w:val="00CD4A67"/>
    <w:rsid w:val="00CD59F4"/>
    <w:rsid w:val="00CD5F33"/>
    <w:rsid w:val="00CD603A"/>
    <w:rsid w:val="00CD6860"/>
    <w:rsid w:val="00CE0889"/>
    <w:rsid w:val="00CE406E"/>
    <w:rsid w:val="00CE5004"/>
    <w:rsid w:val="00CE5183"/>
    <w:rsid w:val="00CE57EC"/>
    <w:rsid w:val="00CE6778"/>
    <w:rsid w:val="00CE6FDE"/>
    <w:rsid w:val="00CE77E5"/>
    <w:rsid w:val="00CE7A14"/>
    <w:rsid w:val="00CF011C"/>
    <w:rsid w:val="00CF027D"/>
    <w:rsid w:val="00CF1501"/>
    <w:rsid w:val="00CF1817"/>
    <w:rsid w:val="00CF1BBC"/>
    <w:rsid w:val="00CF1D53"/>
    <w:rsid w:val="00CF2601"/>
    <w:rsid w:val="00CF2FCE"/>
    <w:rsid w:val="00CF3226"/>
    <w:rsid w:val="00CF3DEF"/>
    <w:rsid w:val="00CF4A53"/>
    <w:rsid w:val="00CF4BEF"/>
    <w:rsid w:val="00CF4EC6"/>
    <w:rsid w:val="00CF5418"/>
    <w:rsid w:val="00CF5FEF"/>
    <w:rsid w:val="00CF6F58"/>
    <w:rsid w:val="00CF7EA2"/>
    <w:rsid w:val="00D0026C"/>
    <w:rsid w:val="00D02AF9"/>
    <w:rsid w:val="00D03106"/>
    <w:rsid w:val="00D04D45"/>
    <w:rsid w:val="00D05242"/>
    <w:rsid w:val="00D057D9"/>
    <w:rsid w:val="00D059FF"/>
    <w:rsid w:val="00D060C5"/>
    <w:rsid w:val="00D07225"/>
    <w:rsid w:val="00D07E1B"/>
    <w:rsid w:val="00D12041"/>
    <w:rsid w:val="00D12066"/>
    <w:rsid w:val="00D125D0"/>
    <w:rsid w:val="00D1321A"/>
    <w:rsid w:val="00D1331C"/>
    <w:rsid w:val="00D13754"/>
    <w:rsid w:val="00D14164"/>
    <w:rsid w:val="00D14323"/>
    <w:rsid w:val="00D14E56"/>
    <w:rsid w:val="00D15351"/>
    <w:rsid w:val="00D154C5"/>
    <w:rsid w:val="00D16A24"/>
    <w:rsid w:val="00D170E6"/>
    <w:rsid w:val="00D17259"/>
    <w:rsid w:val="00D178B4"/>
    <w:rsid w:val="00D203ED"/>
    <w:rsid w:val="00D205A2"/>
    <w:rsid w:val="00D206A0"/>
    <w:rsid w:val="00D2108E"/>
    <w:rsid w:val="00D213EB"/>
    <w:rsid w:val="00D213F3"/>
    <w:rsid w:val="00D2185B"/>
    <w:rsid w:val="00D22A6E"/>
    <w:rsid w:val="00D23908"/>
    <w:rsid w:val="00D24470"/>
    <w:rsid w:val="00D26460"/>
    <w:rsid w:val="00D2779A"/>
    <w:rsid w:val="00D27DF9"/>
    <w:rsid w:val="00D30D2D"/>
    <w:rsid w:val="00D30F8D"/>
    <w:rsid w:val="00D311F0"/>
    <w:rsid w:val="00D31F73"/>
    <w:rsid w:val="00D32350"/>
    <w:rsid w:val="00D326EA"/>
    <w:rsid w:val="00D32F22"/>
    <w:rsid w:val="00D3345A"/>
    <w:rsid w:val="00D33760"/>
    <w:rsid w:val="00D33AF0"/>
    <w:rsid w:val="00D34AB1"/>
    <w:rsid w:val="00D3607B"/>
    <w:rsid w:val="00D36FAF"/>
    <w:rsid w:val="00D378B6"/>
    <w:rsid w:val="00D37F04"/>
    <w:rsid w:val="00D411A2"/>
    <w:rsid w:val="00D418CC"/>
    <w:rsid w:val="00D419EF"/>
    <w:rsid w:val="00D41A74"/>
    <w:rsid w:val="00D43192"/>
    <w:rsid w:val="00D43288"/>
    <w:rsid w:val="00D4402A"/>
    <w:rsid w:val="00D450CD"/>
    <w:rsid w:val="00D477A9"/>
    <w:rsid w:val="00D502C2"/>
    <w:rsid w:val="00D504D7"/>
    <w:rsid w:val="00D514E1"/>
    <w:rsid w:val="00D51FDD"/>
    <w:rsid w:val="00D5225D"/>
    <w:rsid w:val="00D522F6"/>
    <w:rsid w:val="00D55C1B"/>
    <w:rsid w:val="00D55E93"/>
    <w:rsid w:val="00D56CEC"/>
    <w:rsid w:val="00D56EE7"/>
    <w:rsid w:val="00D5794C"/>
    <w:rsid w:val="00D60315"/>
    <w:rsid w:val="00D61CF1"/>
    <w:rsid w:val="00D62356"/>
    <w:rsid w:val="00D632AE"/>
    <w:rsid w:val="00D649CC"/>
    <w:rsid w:val="00D6538A"/>
    <w:rsid w:val="00D661CF"/>
    <w:rsid w:val="00D667D2"/>
    <w:rsid w:val="00D66F86"/>
    <w:rsid w:val="00D670A3"/>
    <w:rsid w:val="00D6758E"/>
    <w:rsid w:val="00D67699"/>
    <w:rsid w:val="00D70C99"/>
    <w:rsid w:val="00D711A9"/>
    <w:rsid w:val="00D72347"/>
    <w:rsid w:val="00D725D4"/>
    <w:rsid w:val="00D72CE5"/>
    <w:rsid w:val="00D730DE"/>
    <w:rsid w:val="00D73D8B"/>
    <w:rsid w:val="00D73DE7"/>
    <w:rsid w:val="00D74106"/>
    <w:rsid w:val="00D74BFA"/>
    <w:rsid w:val="00D7592B"/>
    <w:rsid w:val="00D75B56"/>
    <w:rsid w:val="00D75C45"/>
    <w:rsid w:val="00D81288"/>
    <w:rsid w:val="00D837F6"/>
    <w:rsid w:val="00D83C1E"/>
    <w:rsid w:val="00D83CF7"/>
    <w:rsid w:val="00D83F18"/>
    <w:rsid w:val="00D8457D"/>
    <w:rsid w:val="00D84765"/>
    <w:rsid w:val="00D8503F"/>
    <w:rsid w:val="00D86988"/>
    <w:rsid w:val="00D873B2"/>
    <w:rsid w:val="00D91612"/>
    <w:rsid w:val="00D92213"/>
    <w:rsid w:val="00D9289B"/>
    <w:rsid w:val="00D9352D"/>
    <w:rsid w:val="00D93851"/>
    <w:rsid w:val="00D94666"/>
    <w:rsid w:val="00D94C2F"/>
    <w:rsid w:val="00D956CE"/>
    <w:rsid w:val="00D9571F"/>
    <w:rsid w:val="00D96108"/>
    <w:rsid w:val="00D963F5"/>
    <w:rsid w:val="00D9789D"/>
    <w:rsid w:val="00DA16A4"/>
    <w:rsid w:val="00DA1C05"/>
    <w:rsid w:val="00DA3A4E"/>
    <w:rsid w:val="00DA4DA9"/>
    <w:rsid w:val="00DA610A"/>
    <w:rsid w:val="00DA6B50"/>
    <w:rsid w:val="00DA7509"/>
    <w:rsid w:val="00DA77C7"/>
    <w:rsid w:val="00DA7DC1"/>
    <w:rsid w:val="00DA7EB9"/>
    <w:rsid w:val="00DB0052"/>
    <w:rsid w:val="00DB0475"/>
    <w:rsid w:val="00DB21C9"/>
    <w:rsid w:val="00DB2E28"/>
    <w:rsid w:val="00DB2E49"/>
    <w:rsid w:val="00DB3148"/>
    <w:rsid w:val="00DB31E3"/>
    <w:rsid w:val="00DB3848"/>
    <w:rsid w:val="00DB6B89"/>
    <w:rsid w:val="00DB71D2"/>
    <w:rsid w:val="00DB7433"/>
    <w:rsid w:val="00DC05DA"/>
    <w:rsid w:val="00DC1478"/>
    <w:rsid w:val="00DC175D"/>
    <w:rsid w:val="00DC18E3"/>
    <w:rsid w:val="00DC1A0E"/>
    <w:rsid w:val="00DC1BBE"/>
    <w:rsid w:val="00DC57C4"/>
    <w:rsid w:val="00DC7925"/>
    <w:rsid w:val="00DC7CC2"/>
    <w:rsid w:val="00DC7DBC"/>
    <w:rsid w:val="00DD0506"/>
    <w:rsid w:val="00DD4331"/>
    <w:rsid w:val="00DD50A4"/>
    <w:rsid w:val="00DD5D05"/>
    <w:rsid w:val="00DE0390"/>
    <w:rsid w:val="00DE0864"/>
    <w:rsid w:val="00DE290F"/>
    <w:rsid w:val="00DE3704"/>
    <w:rsid w:val="00DE4A9E"/>
    <w:rsid w:val="00DE57FA"/>
    <w:rsid w:val="00DE7136"/>
    <w:rsid w:val="00DE71AF"/>
    <w:rsid w:val="00DE73BF"/>
    <w:rsid w:val="00DE7EF1"/>
    <w:rsid w:val="00DF1C0D"/>
    <w:rsid w:val="00DF22BC"/>
    <w:rsid w:val="00DF2308"/>
    <w:rsid w:val="00DF2CC5"/>
    <w:rsid w:val="00DF345A"/>
    <w:rsid w:val="00DF39C8"/>
    <w:rsid w:val="00DF445D"/>
    <w:rsid w:val="00DF5823"/>
    <w:rsid w:val="00DF5855"/>
    <w:rsid w:val="00DF68FC"/>
    <w:rsid w:val="00E00655"/>
    <w:rsid w:val="00E00F76"/>
    <w:rsid w:val="00E013C2"/>
    <w:rsid w:val="00E017AC"/>
    <w:rsid w:val="00E0358A"/>
    <w:rsid w:val="00E043B4"/>
    <w:rsid w:val="00E04A77"/>
    <w:rsid w:val="00E04B2F"/>
    <w:rsid w:val="00E05BF8"/>
    <w:rsid w:val="00E05C46"/>
    <w:rsid w:val="00E05FA2"/>
    <w:rsid w:val="00E06B0D"/>
    <w:rsid w:val="00E103C5"/>
    <w:rsid w:val="00E1041C"/>
    <w:rsid w:val="00E1073B"/>
    <w:rsid w:val="00E1098E"/>
    <w:rsid w:val="00E10EA2"/>
    <w:rsid w:val="00E11341"/>
    <w:rsid w:val="00E1143C"/>
    <w:rsid w:val="00E11897"/>
    <w:rsid w:val="00E132B9"/>
    <w:rsid w:val="00E1552A"/>
    <w:rsid w:val="00E16237"/>
    <w:rsid w:val="00E16D76"/>
    <w:rsid w:val="00E1713E"/>
    <w:rsid w:val="00E17426"/>
    <w:rsid w:val="00E17E1E"/>
    <w:rsid w:val="00E206EB"/>
    <w:rsid w:val="00E20DDC"/>
    <w:rsid w:val="00E22AC0"/>
    <w:rsid w:val="00E23254"/>
    <w:rsid w:val="00E233CB"/>
    <w:rsid w:val="00E23A4E"/>
    <w:rsid w:val="00E25755"/>
    <w:rsid w:val="00E26673"/>
    <w:rsid w:val="00E26BBB"/>
    <w:rsid w:val="00E30913"/>
    <w:rsid w:val="00E30AEB"/>
    <w:rsid w:val="00E30C5D"/>
    <w:rsid w:val="00E31783"/>
    <w:rsid w:val="00E32167"/>
    <w:rsid w:val="00E345BA"/>
    <w:rsid w:val="00E346B2"/>
    <w:rsid w:val="00E358ED"/>
    <w:rsid w:val="00E3595A"/>
    <w:rsid w:val="00E3648B"/>
    <w:rsid w:val="00E36BE5"/>
    <w:rsid w:val="00E3702B"/>
    <w:rsid w:val="00E40473"/>
    <w:rsid w:val="00E40BE5"/>
    <w:rsid w:val="00E41842"/>
    <w:rsid w:val="00E423A0"/>
    <w:rsid w:val="00E424BE"/>
    <w:rsid w:val="00E430BA"/>
    <w:rsid w:val="00E434EE"/>
    <w:rsid w:val="00E4435B"/>
    <w:rsid w:val="00E44983"/>
    <w:rsid w:val="00E45FE7"/>
    <w:rsid w:val="00E46DF7"/>
    <w:rsid w:val="00E47DDE"/>
    <w:rsid w:val="00E500C6"/>
    <w:rsid w:val="00E50487"/>
    <w:rsid w:val="00E50B75"/>
    <w:rsid w:val="00E50C75"/>
    <w:rsid w:val="00E51366"/>
    <w:rsid w:val="00E51DFB"/>
    <w:rsid w:val="00E5252B"/>
    <w:rsid w:val="00E5291E"/>
    <w:rsid w:val="00E52AB8"/>
    <w:rsid w:val="00E530AD"/>
    <w:rsid w:val="00E537D9"/>
    <w:rsid w:val="00E53EE4"/>
    <w:rsid w:val="00E55A10"/>
    <w:rsid w:val="00E5643F"/>
    <w:rsid w:val="00E565A0"/>
    <w:rsid w:val="00E57F9B"/>
    <w:rsid w:val="00E63953"/>
    <w:rsid w:val="00E63EA2"/>
    <w:rsid w:val="00E64104"/>
    <w:rsid w:val="00E642F3"/>
    <w:rsid w:val="00E65445"/>
    <w:rsid w:val="00E66397"/>
    <w:rsid w:val="00E6640E"/>
    <w:rsid w:val="00E6654A"/>
    <w:rsid w:val="00E6694E"/>
    <w:rsid w:val="00E66B01"/>
    <w:rsid w:val="00E67DDD"/>
    <w:rsid w:val="00E70D34"/>
    <w:rsid w:val="00E70EE5"/>
    <w:rsid w:val="00E7130F"/>
    <w:rsid w:val="00E7180A"/>
    <w:rsid w:val="00E732E9"/>
    <w:rsid w:val="00E736D7"/>
    <w:rsid w:val="00E74961"/>
    <w:rsid w:val="00E74FB9"/>
    <w:rsid w:val="00E75EF5"/>
    <w:rsid w:val="00E76D8E"/>
    <w:rsid w:val="00E8121E"/>
    <w:rsid w:val="00E81FD7"/>
    <w:rsid w:val="00E82706"/>
    <w:rsid w:val="00E82DEB"/>
    <w:rsid w:val="00E833F4"/>
    <w:rsid w:val="00E838C2"/>
    <w:rsid w:val="00E844B7"/>
    <w:rsid w:val="00E84EE3"/>
    <w:rsid w:val="00E85737"/>
    <w:rsid w:val="00E86035"/>
    <w:rsid w:val="00E874A7"/>
    <w:rsid w:val="00E87B73"/>
    <w:rsid w:val="00E90793"/>
    <w:rsid w:val="00E907F5"/>
    <w:rsid w:val="00E937E3"/>
    <w:rsid w:val="00E93C3C"/>
    <w:rsid w:val="00E9461C"/>
    <w:rsid w:val="00E9495D"/>
    <w:rsid w:val="00E95090"/>
    <w:rsid w:val="00E95431"/>
    <w:rsid w:val="00E958F2"/>
    <w:rsid w:val="00E96344"/>
    <w:rsid w:val="00E963CC"/>
    <w:rsid w:val="00E96AC2"/>
    <w:rsid w:val="00E979D9"/>
    <w:rsid w:val="00E97C0C"/>
    <w:rsid w:val="00EA007C"/>
    <w:rsid w:val="00EA05DD"/>
    <w:rsid w:val="00EA078B"/>
    <w:rsid w:val="00EA1EC8"/>
    <w:rsid w:val="00EA275E"/>
    <w:rsid w:val="00EA27A0"/>
    <w:rsid w:val="00EA32A4"/>
    <w:rsid w:val="00EA352B"/>
    <w:rsid w:val="00EA3773"/>
    <w:rsid w:val="00EA421F"/>
    <w:rsid w:val="00EA4257"/>
    <w:rsid w:val="00EA4B74"/>
    <w:rsid w:val="00EA4E9A"/>
    <w:rsid w:val="00EA5D9C"/>
    <w:rsid w:val="00EA65BA"/>
    <w:rsid w:val="00EA746C"/>
    <w:rsid w:val="00EA7996"/>
    <w:rsid w:val="00EA7B28"/>
    <w:rsid w:val="00EA7F9B"/>
    <w:rsid w:val="00EB0A4B"/>
    <w:rsid w:val="00EB1690"/>
    <w:rsid w:val="00EB21BB"/>
    <w:rsid w:val="00EB21E2"/>
    <w:rsid w:val="00EB3F8E"/>
    <w:rsid w:val="00EB4C75"/>
    <w:rsid w:val="00EB64FC"/>
    <w:rsid w:val="00EB67AD"/>
    <w:rsid w:val="00EB7908"/>
    <w:rsid w:val="00EC1088"/>
    <w:rsid w:val="00EC281F"/>
    <w:rsid w:val="00EC36D6"/>
    <w:rsid w:val="00EC3E91"/>
    <w:rsid w:val="00EC53B9"/>
    <w:rsid w:val="00EC554D"/>
    <w:rsid w:val="00EC5752"/>
    <w:rsid w:val="00EC5C26"/>
    <w:rsid w:val="00EC5D14"/>
    <w:rsid w:val="00ED0718"/>
    <w:rsid w:val="00ED12AA"/>
    <w:rsid w:val="00ED24DA"/>
    <w:rsid w:val="00ED33EB"/>
    <w:rsid w:val="00ED3FBA"/>
    <w:rsid w:val="00ED4137"/>
    <w:rsid w:val="00ED4A55"/>
    <w:rsid w:val="00ED7628"/>
    <w:rsid w:val="00ED76EC"/>
    <w:rsid w:val="00ED7CEB"/>
    <w:rsid w:val="00ED7F9B"/>
    <w:rsid w:val="00EE00DE"/>
    <w:rsid w:val="00EE0591"/>
    <w:rsid w:val="00EE0B98"/>
    <w:rsid w:val="00EE1059"/>
    <w:rsid w:val="00EE1387"/>
    <w:rsid w:val="00EE162B"/>
    <w:rsid w:val="00EE1982"/>
    <w:rsid w:val="00EE2811"/>
    <w:rsid w:val="00EE33C4"/>
    <w:rsid w:val="00EE4463"/>
    <w:rsid w:val="00EE45EC"/>
    <w:rsid w:val="00EE480E"/>
    <w:rsid w:val="00EE6C36"/>
    <w:rsid w:val="00EE6C83"/>
    <w:rsid w:val="00EF0B24"/>
    <w:rsid w:val="00EF0D5B"/>
    <w:rsid w:val="00EF0F92"/>
    <w:rsid w:val="00EF289C"/>
    <w:rsid w:val="00EF3FC6"/>
    <w:rsid w:val="00EF43A9"/>
    <w:rsid w:val="00EF4D84"/>
    <w:rsid w:val="00EF4ECA"/>
    <w:rsid w:val="00EF53B3"/>
    <w:rsid w:val="00EF5A6C"/>
    <w:rsid w:val="00EF5CEA"/>
    <w:rsid w:val="00EF7AA5"/>
    <w:rsid w:val="00EF7AC2"/>
    <w:rsid w:val="00EF7F61"/>
    <w:rsid w:val="00F00A9C"/>
    <w:rsid w:val="00F00CF2"/>
    <w:rsid w:val="00F019C8"/>
    <w:rsid w:val="00F02398"/>
    <w:rsid w:val="00F039C8"/>
    <w:rsid w:val="00F03B7C"/>
    <w:rsid w:val="00F0470B"/>
    <w:rsid w:val="00F059B4"/>
    <w:rsid w:val="00F0785A"/>
    <w:rsid w:val="00F104AE"/>
    <w:rsid w:val="00F11295"/>
    <w:rsid w:val="00F11450"/>
    <w:rsid w:val="00F12F28"/>
    <w:rsid w:val="00F13703"/>
    <w:rsid w:val="00F13E50"/>
    <w:rsid w:val="00F14422"/>
    <w:rsid w:val="00F16F7E"/>
    <w:rsid w:val="00F1756E"/>
    <w:rsid w:val="00F17992"/>
    <w:rsid w:val="00F202F1"/>
    <w:rsid w:val="00F23383"/>
    <w:rsid w:val="00F24097"/>
    <w:rsid w:val="00F25214"/>
    <w:rsid w:val="00F2666E"/>
    <w:rsid w:val="00F26998"/>
    <w:rsid w:val="00F27778"/>
    <w:rsid w:val="00F300F6"/>
    <w:rsid w:val="00F303E2"/>
    <w:rsid w:val="00F30F5A"/>
    <w:rsid w:val="00F31A43"/>
    <w:rsid w:val="00F328A7"/>
    <w:rsid w:val="00F33247"/>
    <w:rsid w:val="00F34B01"/>
    <w:rsid w:val="00F34E8E"/>
    <w:rsid w:val="00F367FF"/>
    <w:rsid w:val="00F37A0B"/>
    <w:rsid w:val="00F37B46"/>
    <w:rsid w:val="00F4013F"/>
    <w:rsid w:val="00F407A4"/>
    <w:rsid w:val="00F43C63"/>
    <w:rsid w:val="00F43DD7"/>
    <w:rsid w:val="00F43E25"/>
    <w:rsid w:val="00F44E2A"/>
    <w:rsid w:val="00F457E2"/>
    <w:rsid w:val="00F45A0E"/>
    <w:rsid w:val="00F46D18"/>
    <w:rsid w:val="00F4766E"/>
    <w:rsid w:val="00F50F31"/>
    <w:rsid w:val="00F50F3F"/>
    <w:rsid w:val="00F5141E"/>
    <w:rsid w:val="00F51508"/>
    <w:rsid w:val="00F51697"/>
    <w:rsid w:val="00F51BA5"/>
    <w:rsid w:val="00F51C4B"/>
    <w:rsid w:val="00F52260"/>
    <w:rsid w:val="00F52471"/>
    <w:rsid w:val="00F54679"/>
    <w:rsid w:val="00F54E99"/>
    <w:rsid w:val="00F55001"/>
    <w:rsid w:val="00F55067"/>
    <w:rsid w:val="00F551AC"/>
    <w:rsid w:val="00F5541F"/>
    <w:rsid w:val="00F55951"/>
    <w:rsid w:val="00F56695"/>
    <w:rsid w:val="00F603A7"/>
    <w:rsid w:val="00F60A15"/>
    <w:rsid w:val="00F617A1"/>
    <w:rsid w:val="00F61CB7"/>
    <w:rsid w:val="00F61D76"/>
    <w:rsid w:val="00F61EB0"/>
    <w:rsid w:val="00F63335"/>
    <w:rsid w:val="00F63E8C"/>
    <w:rsid w:val="00F651B0"/>
    <w:rsid w:val="00F67406"/>
    <w:rsid w:val="00F71DE5"/>
    <w:rsid w:val="00F72FAF"/>
    <w:rsid w:val="00F74569"/>
    <w:rsid w:val="00F74B20"/>
    <w:rsid w:val="00F753D9"/>
    <w:rsid w:val="00F75594"/>
    <w:rsid w:val="00F765CB"/>
    <w:rsid w:val="00F770DB"/>
    <w:rsid w:val="00F77136"/>
    <w:rsid w:val="00F77CA2"/>
    <w:rsid w:val="00F80967"/>
    <w:rsid w:val="00F80C84"/>
    <w:rsid w:val="00F81B1C"/>
    <w:rsid w:val="00F8239F"/>
    <w:rsid w:val="00F82F05"/>
    <w:rsid w:val="00F8479D"/>
    <w:rsid w:val="00F8538E"/>
    <w:rsid w:val="00F85C60"/>
    <w:rsid w:val="00F86924"/>
    <w:rsid w:val="00F87357"/>
    <w:rsid w:val="00F90848"/>
    <w:rsid w:val="00F90A73"/>
    <w:rsid w:val="00F91100"/>
    <w:rsid w:val="00F91339"/>
    <w:rsid w:val="00F92799"/>
    <w:rsid w:val="00F93712"/>
    <w:rsid w:val="00F940CF"/>
    <w:rsid w:val="00F94344"/>
    <w:rsid w:val="00F963BF"/>
    <w:rsid w:val="00F968D7"/>
    <w:rsid w:val="00F96E4F"/>
    <w:rsid w:val="00F97771"/>
    <w:rsid w:val="00FA036D"/>
    <w:rsid w:val="00FA0919"/>
    <w:rsid w:val="00FA1489"/>
    <w:rsid w:val="00FA1A46"/>
    <w:rsid w:val="00FA257C"/>
    <w:rsid w:val="00FA51E8"/>
    <w:rsid w:val="00FA51F9"/>
    <w:rsid w:val="00FA5D19"/>
    <w:rsid w:val="00FA670A"/>
    <w:rsid w:val="00FA7A92"/>
    <w:rsid w:val="00FA7E44"/>
    <w:rsid w:val="00FB000E"/>
    <w:rsid w:val="00FB21BF"/>
    <w:rsid w:val="00FB2408"/>
    <w:rsid w:val="00FB25F3"/>
    <w:rsid w:val="00FB3702"/>
    <w:rsid w:val="00FB5B14"/>
    <w:rsid w:val="00FB6291"/>
    <w:rsid w:val="00FB63AF"/>
    <w:rsid w:val="00FB6414"/>
    <w:rsid w:val="00FB66F0"/>
    <w:rsid w:val="00FC0862"/>
    <w:rsid w:val="00FC08E2"/>
    <w:rsid w:val="00FC16DC"/>
    <w:rsid w:val="00FC3F54"/>
    <w:rsid w:val="00FC4838"/>
    <w:rsid w:val="00FC7606"/>
    <w:rsid w:val="00FD0BB1"/>
    <w:rsid w:val="00FD0D01"/>
    <w:rsid w:val="00FD16A0"/>
    <w:rsid w:val="00FD1BE6"/>
    <w:rsid w:val="00FD248C"/>
    <w:rsid w:val="00FD3126"/>
    <w:rsid w:val="00FD38CB"/>
    <w:rsid w:val="00FD437D"/>
    <w:rsid w:val="00FD4AA4"/>
    <w:rsid w:val="00FD712B"/>
    <w:rsid w:val="00FD7B20"/>
    <w:rsid w:val="00FD7E11"/>
    <w:rsid w:val="00FE1D01"/>
    <w:rsid w:val="00FE22E3"/>
    <w:rsid w:val="00FE277B"/>
    <w:rsid w:val="00FE2D1E"/>
    <w:rsid w:val="00FE2E2E"/>
    <w:rsid w:val="00FE30E5"/>
    <w:rsid w:val="00FE31E4"/>
    <w:rsid w:val="00FE4685"/>
    <w:rsid w:val="00FE525D"/>
    <w:rsid w:val="00FE5494"/>
    <w:rsid w:val="00FE5EF7"/>
    <w:rsid w:val="00FE6957"/>
    <w:rsid w:val="00FE6977"/>
    <w:rsid w:val="00FE774B"/>
    <w:rsid w:val="00FE7A80"/>
    <w:rsid w:val="00FE7D94"/>
    <w:rsid w:val="00FF0555"/>
    <w:rsid w:val="00FF0AA3"/>
    <w:rsid w:val="00FF1C39"/>
    <w:rsid w:val="00FF2119"/>
    <w:rsid w:val="00FF2C3D"/>
    <w:rsid w:val="00FF3BD2"/>
    <w:rsid w:val="00FF40A4"/>
    <w:rsid w:val="00FF4ED0"/>
    <w:rsid w:val="00FF6084"/>
    <w:rsid w:val="00FF6A9F"/>
    <w:rsid w:val="00FF6DF8"/>
    <w:rsid w:val="00FF7B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213"/>
  </w:style>
  <w:style w:type="paragraph" w:styleId="Heading1">
    <w:name w:val="heading 1"/>
    <w:basedOn w:val="Normal"/>
    <w:next w:val="Normal"/>
    <w:link w:val="Heading1Char"/>
    <w:qFormat/>
    <w:rsid w:val="00DB04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2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812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925323"/>
    <w:pPr>
      <w:widowControl w:val="0"/>
      <w:autoSpaceDE w:val="0"/>
      <w:autoSpaceDN w:val="0"/>
      <w:adjustRightInd w:val="0"/>
      <w:spacing w:after="0"/>
      <w:outlineLvl w:val="3"/>
    </w:pPr>
    <w:rPr>
      <w:rFonts w:eastAsia="Times New Roman" w:cs="Times New Roman"/>
      <w:sz w:val="24"/>
      <w:szCs w:val="24"/>
      <w:lang w:val="en-US"/>
    </w:rPr>
  </w:style>
  <w:style w:type="paragraph" w:styleId="Heading5">
    <w:name w:val="heading 5"/>
    <w:basedOn w:val="Normal"/>
    <w:next w:val="Normal"/>
    <w:link w:val="Heading5Char"/>
    <w:qFormat/>
    <w:rsid w:val="00422D6B"/>
    <w:pPr>
      <w:keepNext/>
      <w:spacing w:after="0"/>
      <w:jc w:val="center"/>
      <w:outlineLvl w:val="4"/>
    </w:pPr>
    <w:rPr>
      <w:rFonts w:ascii=".VnTime" w:eastAsia="Times New Roman" w:hAnsi=".VnTime" w:cs="Times New Roman"/>
      <w:b/>
      <w:color w:val="000000"/>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2D6B"/>
    <w:rPr>
      <w:rFonts w:ascii=".VnTime" w:eastAsia="Times New Roman" w:hAnsi=".VnTime" w:cs="Times New Roman"/>
      <w:b/>
      <w:color w:val="000000"/>
      <w:sz w:val="32"/>
      <w:szCs w:val="24"/>
      <w:lang w:val="en-US"/>
    </w:rPr>
  </w:style>
  <w:style w:type="paragraph" w:styleId="BodyTextIndent">
    <w:name w:val="Body Text Indent"/>
    <w:aliases w:val=" Char,Char"/>
    <w:basedOn w:val="Normal"/>
    <w:link w:val="BodyTextIndentChar"/>
    <w:rsid w:val="00422D6B"/>
    <w:pPr>
      <w:spacing w:after="0"/>
      <w:ind w:firstLine="720"/>
      <w:jc w:val="both"/>
    </w:pPr>
    <w:rPr>
      <w:rFonts w:ascii=".VnTime" w:eastAsia="Times New Roman" w:hAnsi=".VnTime" w:cs="Times New Roman"/>
      <w:szCs w:val="28"/>
      <w:lang w:val="en-US"/>
    </w:rPr>
  </w:style>
  <w:style w:type="character" w:customStyle="1" w:styleId="BodyTextIndentChar">
    <w:name w:val="Body Text Indent Char"/>
    <w:aliases w:val=" Char Char,Char Char"/>
    <w:basedOn w:val="DefaultParagraphFont"/>
    <w:link w:val="BodyTextIndent"/>
    <w:rsid w:val="00422D6B"/>
    <w:rPr>
      <w:rFonts w:ascii=".VnTime" w:eastAsia="Times New Roman" w:hAnsi=".VnTime" w:cs="Times New Roman"/>
      <w:szCs w:val="28"/>
      <w:lang w:val="en-US"/>
    </w:rPr>
  </w:style>
  <w:style w:type="character" w:styleId="CommentReference">
    <w:name w:val="annotation reference"/>
    <w:basedOn w:val="DefaultParagraphFont"/>
    <w:uiPriority w:val="99"/>
    <w:unhideWhenUsed/>
    <w:rsid w:val="00422D6B"/>
    <w:rPr>
      <w:sz w:val="16"/>
      <w:szCs w:val="16"/>
    </w:rPr>
  </w:style>
  <w:style w:type="paragraph" w:styleId="CommentText">
    <w:name w:val="annotation text"/>
    <w:basedOn w:val="Normal"/>
    <w:link w:val="CommentTextChar"/>
    <w:unhideWhenUsed/>
    <w:rsid w:val="00422D6B"/>
    <w:rPr>
      <w:sz w:val="20"/>
      <w:szCs w:val="20"/>
    </w:rPr>
  </w:style>
  <w:style w:type="character" w:customStyle="1" w:styleId="CommentTextChar">
    <w:name w:val="Comment Text Char"/>
    <w:basedOn w:val="DefaultParagraphFont"/>
    <w:link w:val="CommentText"/>
    <w:rsid w:val="00422D6B"/>
    <w:rPr>
      <w:sz w:val="20"/>
      <w:szCs w:val="20"/>
    </w:rPr>
  </w:style>
  <w:style w:type="paragraph" w:styleId="BalloonText">
    <w:name w:val="Balloon Text"/>
    <w:basedOn w:val="Normal"/>
    <w:link w:val="BalloonTextChar"/>
    <w:uiPriority w:val="99"/>
    <w:semiHidden/>
    <w:unhideWhenUsed/>
    <w:rsid w:val="00422D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6B"/>
    <w:rPr>
      <w:rFonts w:ascii="Segoe UI" w:hAnsi="Segoe UI" w:cs="Segoe UI"/>
      <w:sz w:val="18"/>
      <w:szCs w:val="18"/>
    </w:rPr>
  </w:style>
  <w:style w:type="paragraph" w:styleId="BodyTextIndent2">
    <w:name w:val="Body Text Indent 2"/>
    <w:basedOn w:val="Normal"/>
    <w:link w:val="BodyTextIndent2Char"/>
    <w:unhideWhenUsed/>
    <w:rsid w:val="00A357D4"/>
    <w:pPr>
      <w:spacing w:line="480" w:lineRule="auto"/>
      <w:ind w:left="283"/>
    </w:pPr>
  </w:style>
  <w:style w:type="character" w:customStyle="1" w:styleId="BodyTextIndent2Char">
    <w:name w:val="Body Text Indent 2 Char"/>
    <w:basedOn w:val="DefaultParagraphFont"/>
    <w:link w:val="BodyTextIndent2"/>
    <w:uiPriority w:val="99"/>
    <w:rsid w:val="00A357D4"/>
  </w:style>
  <w:style w:type="paragraph" w:styleId="BodyText">
    <w:name w:val="Body Text"/>
    <w:basedOn w:val="Normal"/>
    <w:link w:val="BodyTextChar"/>
    <w:unhideWhenUsed/>
    <w:rsid w:val="00A357D4"/>
  </w:style>
  <w:style w:type="character" w:customStyle="1" w:styleId="BodyTextChar">
    <w:name w:val="Body Text Char"/>
    <w:basedOn w:val="DefaultParagraphFont"/>
    <w:link w:val="BodyText"/>
    <w:rsid w:val="00A357D4"/>
  </w:style>
  <w:style w:type="paragraph" w:styleId="Header">
    <w:name w:val="header"/>
    <w:basedOn w:val="Normal"/>
    <w:link w:val="HeaderChar"/>
    <w:uiPriority w:val="99"/>
    <w:unhideWhenUsed/>
    <w:rsid w:val="005C2AFE"/>
    <w:pPr>
      <w:tabs>
        <w:tab w:val="center" w:pos="4513"/>
        <w:tab w:val="right" w:pos="9026"/>
      </w:tabs>
      <w:spacing w:after="0"/>
    </w:pPr>
  </w:style>
  <w:style w:type="character" w:customStyle="1" w:styleId="HeaderChar">
    <w:name w:val="Header Char"/>
    <w:basedOn w:val="DefaultParagraphFont"/>
    <w:link w:val="Header"/>
    <w:uiPriority w:val="99"/>
    <w:rsid w:val="005C2AFE"/>
  </w:style>
  <w:style w:type="paragraph" w:styleId="Footer">
    <w:name w:val="footer"/>
    <w:basedOn w:val="Normal"/>
    <w:link w:val="FooterChar"/>
    <w:uiPriority w:val="99"/>
    <w:unhideWhenUsed/>
    <w:rsid w:val="005C2AFE"/>
    <w:pPr>
      <w:tabs>
        <w:tab w:val="center" w:pos="4513"/>
        <w:tab w:val="right" w:pos="9026"/>
      </w:tabs>
      <w:spacing w:after="0"/>
    </w:pPr>
  </w:style>
  <w:style w:type="character" w:customStyle="1" w:styleId="FooterChar">
    <w:name w:val="Footer Char"/>
    <w:basedOn w:val="DefaultParagraphFont"/>
    <w:link w:val="Footer"/>
    <w:uiPriority w:val="99"/>
    <w:rsid w:val="005C2AFE"/>
  </w:style>
  <w:style w:type="paragraph" w:styleId="CommentSubject">
    <w:name w:val="annotation subject"/>
    <w:basedOn w:val="CommentText"/>
    <w:next w:val="CommentText"/>
    <w:link w:val="CommentSubjectChar"/>
    <w:uiPriority w:val="99"/>
    <w:semiHidden/>
    <w:unhideWhenUsed/>
    <w:rsid w:val="00A669F3"/>
    <w:rPr>
      <w:b/>
      <w:bCs/>
    </w:rPr>
  </w:style>
  <w:style w:type="character" w:customStyle="1" w:styleId="CommentSubjectChar">
    <w:name w:val="Comment Subject Char"/>
    <w:basedOn w:val="CommentTextChar"/>
    <w:link w:val="CommentSubject"/>
    <w:uiPriority w:val="99"/>
    <w:semiHidden/>
    <w:rsid w:val="00A669F3"/>
    <w:rPr>
      <w:b/>
      <w:bCs/>
      <w:sz w:val="20"/>
      <w:szCs w:val="20"/>
    </w:rPr>
  </w:style>
  <w:style w:type="character" w:customStyle="1" w:styleId="BodyTextIndentChar1">
    <w:name w:val="Body Text Indent Char1"/>
    <w:aliases w:val=" Char Char1,Char Char1"/>
    <w:rsid w:val="008031DB"/>
    <w:rPr>
      <w:rFonts w:ascii=".VnTime" w:eastAsia="Times New Roman" w:hAnsi=".VnTime" w:cs="Times New Roman"/>
      <w:szCs w:val="20"/>
      <w:lang w:val="en-US"/>
    </w:rPr>
  </w:style>
  <w:style w:type="paragraph" w:customStyle="1" w:styleId="CharCharCharCharCharCharChar">
    <w:name w:val="Char Char Char Char Char Char Char"/>
    <w:rsid w:val="00E6654A"/>
    <w:pPr>
      <w:spacing w:after="160" w:line="240" w:lineRule="exact"/>
    </w:pPr>
    <w:rPr>
      <w:rFonts w:ascii="Verdana" w:eastAsia="Times New Roman" w:hAnsi="Verdana" w:cs="Times New Roman"/>
      <w:sz w:val="20"/>
      <w:szCs w:val="20"/>
      <w:lang w:val="en-US"/>
    </w:rPr>
  </w:style>
  <w:style w:type="paragraph" w:styleId="Revision">
    <w:name w:val="Revision"/>
    <w:hidden/>
    <w:uiPriority w:val="99"/>
    <w:semiHidden/>
    <w:rsid w:val="008539D7"/>
    <w:pPr>
      <w:spacing w:after="0"/>
    </w:pPr>
  </w:style>
  <w:style w:type="character" w:customStyle="1" w:styleId="Heading2Char">
    <w:name w:val="Heading 2 Char"/>
    <w:basedOn w:val="DefaultParagraphFont"/>
    <w:link w:val="Heading2"/>
    <w:rsid w:val="00D8128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8128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rsid w:val="00DB0475"/>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nhideWhenUsed/>
    <w:qFormat/>
    <w:rsid w:val="008B44A1"/>
    <w:pPr>
      <w:spacing w:after="0"/>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rsid w:val="008B44A1"/>
    <w:rPr>
      <w:sz w:val="20"/>
      <w:szCs w:val="20"/>
    </w:rPr>
  </w:style>
  <w:style w:type="character" w:styleId="FootnoteReference">
    <w:name w:val="footnote reference"/>
    <w:aliases w:val="Footnote text,Footnote,Footnote + Arial,10 pt,Black,Ref,de nota al pie,ftref,BearingPoint,16 Point,Superscript 6 Point,fr,Footnote Text1,f,Footnote Text11,(NECG) Footnote Reference, BVI fnr,footnote ref,BVI fnr,de nota al p,SUPERS,R"/>
    <w:basedOn w:val="DefaultParagraphFont"/>
    <w:unhideWhenUsed/>
    <w:qFormat/>
    <w:rsid w:val="008B44A1"/>
    <w:rPr>
      <w:vertAlign w:val="superscript"/>
    </w:rPr>
  </w:style>
  <w:style w:type="paragraph" w:styleId="BodyTextIndent3">
    <w:name w:val="Body Text Indent 3"/>
    <w:basedOn w:val="Normal"/>
    <w:link w:val="BodyTextIndent3Char"/>
    <w:uiPriority w:val="99"/>
    <w:semiHidden/>
    <w:unhideWhenUsed/>
    <w:rsid w:val="00DA610A"/>
    <w:pPr>
      <w:ind w:left="360"/>
    </w:pPr>
    <w:rPr>
      <w:sz w:val="16"/>
      <w:szCs w:val="16"/>
    </w:rPr>
  </w:style>
  <w:style w:type="character" w:customStyle="1" w:styleId="BodyTextIndent3Char">
    <w:name w:val="Body Text Indent 3 Char"/>
    <w:basedOn w:val="DefaultParagraphFont"/>
    <w:link w:val="BodyTextIndent3"/>
    <w:uiPriority w:val="99"/>
    <w:semiHidden/>
    <w:rsid w:val="00DA610A"/>
    <w:rPr>
      <w:sz w:val="16"/>
      <w:szCs w:val="16"/>
    </w:rPr>
  </w:style>
  <w:style w:type="paragraph" w:styleId="ListParagraph">
    <w:name w:val="List Paragraph"/>
    <w:basedOn w:val="Normal"/>
    <w:uiPriority w:val="34"/>
    <w:qFormat/>
    <w:rsid w:val="00E9495D"/>
    <w:pPr>
      <w:ind w:left="720"/>
      <w:contextualSpacing/>
    </w:pPr>
  </w:style>
  <w:style w:type="table" w:styleId="TableGrid">
    <w:name w:val="Table Grid"/>
    <w:basedOn w:val="TableNormal"/>
    <w:uiPriority w:val="39"/>
    <w:rsid w:val="00C32B8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A666F"/>
    <w:rPr>
      <w:color w:val="0000FF"/>
      <w:u w:val="single"/>
    </w:rPr>
  </w:style>
  <w:style w:type="character" w:styleId="Strong">
    <w:name w:val="Strong"/>
    <w:basedOn w:val="DefaultParagraphFont"/>
    <w:uiPriority w:val="22"/>
    <w:qFormat/>
    <w:rsid w:val="004B23FE"/>
    <w:rPr>
      <w:b/>
      <w:bCs/>
    </w:rPr>
  </w:style>
  <w:style w:type="paragraph" w:customStyle="1" w:styleId="listparagraph0">
    <w:name w:val="listparagraph"/>
    <w:basedOn w:val="Normal"/>
    <w:rsid w:val="003D226F"/>
    <w:pPr>
      <w:spacing w:before="100" w:beforeAutospacing="1" w:after="100" w:afterAutospacing="1"/>
    </w:pPr>
    <w:rPr>
      <w:rFonts w:eastAsia="Times New Roman" w:cs="Times New Roman"/>
      <w:sz w:val="24"/>
      <w:szCs w:val="24"/>
      <w:lang w:eastAsia="vi-VN"/>
    </w:rPr>
  </w:style>
  <w:style w:type="paragraph" w:styleId="NormalWeb">
    <w:name w:val="Normal (Web)"/>
    <w:basedOn w:val="Normal"/>
    <w:link w:val="NormalWebChar"/>
    <w:uiPriority w:val="99"/>
    <w:unhideWhenUsed/>
    <w:rsid w:val="003D226F"/>
    <w:pPr>
      <w:spacing w:before="100" w:beforeAutospacing="1" w:after="100" w:afterAutospacing="1"/>
    </w:pPr>
    <w:rPr>
      <w:rFonts w:eastAsia="Times New Roman" w:cs="Times New Roman"/>
      <w:sz w:val="24"/>
      <w:szCs w:val="24"/>
      <w:lang w:eastAsia="vi-VN"/>
    </w:rPr>
  </w:style>
  <w:style w:type="paragraph" w:customStyle="1" w:styleId="CharCharCharChar">
    <w:name w:val="Char Char Char Char"/>
    <w:basedOn w:val="Normal"/>
    <w:link w:val="CharCharCharCharChar"/>
    <w:rsid w:val="008C1E19"/>
    <w:pPr>
      <w:spacing w:after="160" w:line="240" w:lineRule="exact"/>
    </w:pPr>
    <w:rPr>
      <w:rFonts w:ascii="Tahoma" w:eastAsia="PMingLiU" w:hAnsi="Tahoma" w:cs="Times New Roman"/>
      <w:sz w:val="20"/>
      <w:szCs w:val="20"/>
    </w:rPr>
  </w:style>
  <w:style w:type="character" w:customStyle="1" w:styleId="CharCharCharCharChar">
    <w:name w:val="Char Char Char Char Char"/>
    <w:link w:val="CharCharCharChar"/>
    <w:rsid w:val="008C1E19"/>
    <w:rPr>
      <w:rFonts w:ascii="Tahoma" w:eastAsia="PMingLiU" w:hAnsi="Tahoma" w:cs="Times New Roman"/>
      <w:sz w:val="20"/>
      <w:szCs w:val="20"/>
    </w:rPr>
  </w:style>
  <w:style w:type="character" w:customStyle="1" w:styleId="Vanbnnidung">
    <w:name w:val="Van b?n n?i dung_"/>
    <w:link w:val="Vanbnnidung1"/>
    <w:locked/>
    <w:rsid w:val="008D6CE0"/>
    <w:rPr>
      <w:sz w:val="29"/>
      <w:shd w:val="clear" w:color="auto" w:fill="FFFFFF"/>
    </w:rPr>
  </w:style>
  <w:style w:type="paragraph" w:customStyle="1" w:styleId="Vanbnnidung1">
    <w:name w:val="Van b?n n?i dung1"/>
    <w:basedOn w:val="Normal"/>
    <w:link w:val="Vanbnnidung"/>
    <w:rsid w:val="008D6CE0"/>
    <w:pPr>
      <w:widowControl w:val="0"/>
      <w:shd w:val="clear" w:color="auto" w:fill="FFFFFF"/>
      <w:spacing w:after="0" w:line="305" w:lineRule="exact"/>
      <w:jc w:val="both"/>
    </w:pPr>
    <w:rPr>
      <w:sz w:val="29"/>
      <w:shd w:val="clear" w:color="auto" w:fill="FFFFFF"/>
    </w:rPr>
  </w:style>
  <w:style w:type="paragraph" w:customStyle="1" w:styleId="Normal1">
    <w:name w:val="Normal1"/>
    <w:rsid w:val="00BA5765"/>
    <w:pPr>
      <w:spacing w:after="0"/>
    </w:pPr>
    <w:rPr>
      <w:rFonts w:eastAsia="Times New Roman" w:cs="Times New Roman"/>
      <w:szCs w:val="28"/>
      <w:lang w:val="it-IT"/>
    </w:rPr>
  </w:style>
  <w:style w:type="character" w:customStyle="1" w:styleId="NormalWebChar">
    <w:name w:val="Normal (Web) Char"/>
    <w:link w:val="NormalWeb"/>
    <w:uiPriority w:val="99"/>
    <w:rsid w:val="00EA5D9C"/>
    <w:rPr>
      <w:rFonts w:eastAsia="Times New Roman" w:cs="Times New Roman"/>
      <w:sz w:val="24"/>
      <w:szCs w:val="24"/>
      <w:lang w:eastAsia="vi-VN"/>
    </w:rPr>
  </w:style>
  <w:style w:type="paragraph" w:customStyle="1" w:styleId="Normal10">
    <w:name w:val="Normal1"/>
    <w:rsid w:val="00963855"/>
    <w:pPr>
      <w:spacing w:after="0"/>
    </w:pPr>
    <w:rPr>
      <w:rFonts w:eastAsia="Times New Roman" w:cs="Times New Roman"/>
      <w:szCs w:val="28"/>
      <w:lang w:val="it-IT"/>
    </w:rPr>
  </w:style>
  <w:style w:type="character" w:customStyle="1" w:styleId="Heading4Char">
    <w:name w:val="Heading 4 Char"/>
    <w:basedOn w:val="DefaultParagraphFont"/>
    <w:link w:val="Heading4"/>
    <w:rsid w:val="00925323"/>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213"/>
  </w:style>
  <w:style w:type="paragraph" w:styleId="Heading1">
    <w:name w:val="heading 1"/>
    <w:basedOn w:val="Normal"/>
    <w:next w:val="Normal"/>
    <w:link w:val="Heading1Char"/>
    <w:qFormat/>
    <w:rsid w:val="00DB04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2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812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925323"/>
    <w:pPr>
      <w:widowControl w:val="0"/>
      <w:autoSpaceDE w:val="0"/>
      <w:autoSpaceDN w:val="0"/>
      <w:adjustRightInd w:val="0"/>
      <w:spacing w:after="0"/>
      <w:outlineLvl w:val="3"/>
    </w:pPr>
    <w:rPr>
      <w:rFonts w:eastAsia="Times New Roman" w:cs="Times New Roman"/>
      <w:sz w:val="24"/>
      <w:szCs w:val="24"/>
      <w:lang w:val="en-US"/>
    </w:rPr>
  </w:style>
  <w:style w:type="paragraph" w:styleId="Heading5">
    <w:name w:val="heading 5"/>
    <w:basedOn w:val="Normal"/>
    <w:next w:val="Normal"/>
    <w:link w:val="Heading5Char"/>
    <w:qFormat/>
    <w:rsid w:val="00422D6B"/>
    <w:pPr>
      <w:keepNext/>
      <w:spacing w:after="0"/>
      <w:jc w:val="center"/>
      <w:outlineLvl w:val="4"/>
    </w:pPr>
    <w:rPr>
      <w:rFonts w:ascii=".VnTime" w:eastAsia="Times New Roman" w:hAnsi=".VnTime" w:cs="Times New Roman"/>
      <w:b/>
      <w:color w:val="000000"/>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2D6B"/>
    <w:rPr>
      <w:rFonts w:ascii=".VnTime" w:eastAsia="Times New Roman" w:hAnsi=".VnTime" w:cs="Times New Roman"/>
      <w:b/>
      <w:color w:val="000000"/>
      <w:sz w:val="32"/>
      <w:szCs w:val="24"/>
      <w:lang w:val="en-US"/>
    </w:rPr>
  </w:style>
  <w:style w:type="paragraph" w:styleId="BodyTextIndent">
    <w:name w:val="Body Text Indent"/>
    <w:aliases w:val=" Char,Char"/>
    <w:basedOn w:val="Normal"/>
    <w:link w:val="BodyTextIndentChar"/>
    <w:rsid w:val="00422D6B"/>
    <w:pPr>
      <w:spacing w:after="0"/>
      <w:ind w:firstLine="720"/>
      <w:jc w:val="both"/>
    </w:pPr>
    <w:rPr>
      <w:rFonts w:ascii=".VnTime" w:eastAsia="Times New Roman" w:hAnsi=".VnTime" w:cs="Times New Roman"/>
      <w:szCs w:val="28"/>
      <w:lang w:val="en-US"/>
    </w:rPr>
  </w:style>
  <w:style w:type="character" w:customStyle="1" w:styleId="BodyTextIndentChar">
    <w:name w:val="Body Text Indent Char"/>
    <w:aliases w:val=" Char Char,Char Char"/>
    <w:basedOn w:val="DefaultParagraphFont"/>
    <w:link w:val="BodyTextIndent"/>
    <w:rsid w:val="00422D6B"/>
    <w:rPr>
      <w:rFonts w:ascii=".VnTime" w:eastAsia="Times New Roman" w:hAnsi=".VnTime" w:cs="Times New Roman"/>
      <w:szCs w:val="28"/>
      <w:lang w:val="en-US"/>
    </w:rPr>
  </w:style>
  <w:style w:type="character" w:styleId="CommentReference">
    <w:name w:val="annotation reference"/>
    <w:basedOn w:val="DefaultParagraphFont"/>
    <w:uiPriority w:val="99"/>
    <w:unhideWhenUsed/>
    <w:rsid w:val="00422D6B"/>
    <w:rPr>
      <w:sz w:val="16"/>
      <w:szCs w:val="16"/>
    </w:rPr>
  </w:style>
  <w:style w:type="paragraph" w:styleId="CommentText">
    <w:name w:val="annotation text"/>
    <w:basedOn w:val="Normal"/>
    <w:link w:val="CommentTextChar"/>
    <w:unhideWhenUsed/>
    <w:rsid w:val="00422D6B"/>
    <w:rPr>
      <w:sz w:val="20"/>
      <w:szCs w:val="20"/>
    </w:rPr>
  </w:style>
  <w:style w:type="character" w:customStyle="1" w:styleId="CommentTextChar">
    <w:name w:val="Comment Text Char"/>
    <w:basedOn w:val="DefaultParagraphFont"/>
    <w:link w:val="CommentText"/>
    <w:rsid w:val="00422D6B"/>
    <w:rPr>
      <w:sz w:val="20"/>
      <w:szCs w:val="20"/>
    </w:rPr>
  </w:style>
  <w:style w:type="paragraph" w:styleId="BalloonText">
    <w:name w:val="Balloon Text"/>
    <w:basedOn w:val="Normal"/>
    <w:link w:val="BalloonTextChar"/>
    <w:uiPriority w:val="99"/>
    <w:semiHidden/>
    <w:unhideWhenUsed/>
    <w:rsid w:val="00422D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6B"/>
    <w:rPr>
      <w:rFonts w:ascii="Segoe UI" w:hAnsi="Segoe UI" w:cs="Segoe UI"/>
      <w:sz w:val="18"/>
      <w:szCs w:val="18"/>
    </w:rPr>
  </w:style>
  <w:style w:type="paragraph" w:styleId="BodyTextIndent2">
    <w:name w:val="Body Text Indent 2"/>
    <w:basedOn w:val="Normal"/>
    <w:link w:val="BodyTextIndent2Char"/>
    <w:unhideWhenUsed/>
    <w:rsid w:val="00A357D4"/>
    <w:pPr>
      <w:spacing w:line="480" w:lineRule="auto"/>
      <w:ind w:left="283"/>
    </w:pPr>
  </w:style>
  <w:style w:type="character" w:customStyle="1" w:styleId="BodyTextIndent2Char">
    <w:name w:val="Body Text Indent 2 Char"/>
    <w:basedOn w:val="DefaultParagraphFont"/>
    <w:link w:val="BodyTextIndent2"/>
    <w:uiPriority w:val="99"/>
    <w:rsid w:val="00A357D4"/>
  </w:style>
  <w:style w:type="paragraph" w:styleId="BodyText">
    <w:name w:val="Body Text"/>
    <w:basedOn w:val="Normal"/>
    <w:link w:val="BodyTextChar"/>
    <w:unhideWhenUsed/>
    <w:rsid w:val="00A357D4"/>
  </w:style>
  <w:style w:type="character" w:customStyle="1" w:styleId="BodyTextChar">
    <w:name w:val="Body Text Char"/>
    <w:basedOn w:val="DefaultParagraphFont"/>
    <w:link w:val="BodyText"/>
    <w:rsid w:val="00A357D4"/>
  </w:style>
  <w:style w:type="paragraph" w:styleId="Header">
    <w:name w:val="header"/>
    <w:basedOn w:val="Normal"/>
    <w:link w:val="HeaderChar"/>
    <w:uiPriority w:val="99"/>
    <w:unhideWhenUsed/>
    <w:rsid w:val="005C2AFE"/>
    <w:pPr>
      <w:tabs>
        <w:tab w:val="center" w:pos="4513"/>
        <w:tab w:val="right" w:pos="9026"/>
      </w:tabs>
      <w:spacing w:after="0"/>
    </w:pPr>
  </w:style>
  <w:style w:type="character" w:customStyle="1" w:styleId="HeaderChar">
    <w:name w:val="Header Char"/>
    <w:basedOn w:val="DefaultParagraphFont"/>
    <w:link w:val="Header"/>
    <w:uiPriority w:val="99"/>
    <w:rsid w:val="005C2AFE"/>
  </w:style>
  <w:style w:type="paragraph" w:styleId="Footer">
    <w:name w:val="footer"/>
    <w:basedOn w:val="Normal"/>
    <w:link w:val="FooterChar"/>
    <w:uiPriority w:val="99"/>
    <w:unhideWhenUsed/>
    <w:rsid w:val="005C2AFE"/>
    <w:pPr>
      <w:tabs>
        <w:tab w:val="center" w:pos="4513"/>
        <w:tab w:val="right" w:pos="9026"/>
      </w:tabs>
      <w:spacing w:after="0"/>
    </w:pPr>
  </w:style>
  <w:style w:type="character" w:customStyle="1" w:styleId="FooterChar">
    <w:name w:val="Footer Char"/>
    <w:basedOn w:val="DefaultParagraphFont"/>
    <w:link w:val="Footer"/>
    <w:uiPriority w:val="99"/>
    <w:rsid w:val="005C2AFE"/>
  </w:style>
  <w:style w:type="paragraph" w:styleId="CommentSubject">
    <w:name w:val="annotation subject"/>
    <w:basedOn w:val="CommentText"/>
    <w:next w:val="CommentText"/>
    <w:link w:val="CommentSubjectChar"/>
    <w:uiPriority w:val="99"/>
    <w:semiHidden/>
    <w:unhideWhenUsed/>
    <w:rsid w:val="00A669F3"/>
    <w:rPr>
      <w:b/>
      <w:bCs/>
    </w:rPr>
  </w:style>
  <w:style w:type="character" w:customStyle="1" w:styleId="CommentSubjectChar">
    <w:name w:val="Comment Subject Char"/>
    <w:basedOn w:val="CommentTextChar"/>
    <w:link w:val="CommentSubject"/>
    <w:uiPriority w:val="99"/>
    <w:semiHidden/>
    <w:rsid w:val="00A669F3"/>
    <w:rPr>
      <w:b/>
      <w:bCs/>
      <w:sz w:val="20"/>
      <w:szCs w:val="20"/>
    </w:rPr>
  </w:style>
  <w:style w:type="character" w:customStyle="1" w:styleId="BodyTextIndentChar1">
    <w:name w:val="Body Text Indent Char1"/>
    <w:aliases w:val=" Char Char1,Char Char1"/>
    <w:rsid w:val="008031DB"/>
    <w:rPr>
      <w:rFonts w:ascii=".VnTime" w:eastAsia="Times New Roman" w:hAnsi=".VnTime" w:cs="Times New Roman"/>
      <w:szCs w:val="20"/>
      <w:lang w:val="en-US"/>
    </w:rPr>
  </w:style>
  <w:style w:type="paragraph" w:customStyle="1" w:styleId="CharCharCharCharCharCharChar">
    <w:name w:val="Char Char Char Char Char Char Char"/>
    <w:rsid w:val="00E6654A"/>
    <w:pPr>
      <w:spacing w:after="160" w:line="240" w:lineRule="exact"/>
    </w:pPr>
    <w:rPr>
      <w:rFonts w:ascii="Verdana" w:eastAsia="Times New Roman" w:hAnsi="Verdana" w:cs="Times New Roman"/>
      <w:sz w:val="20"/>
      <w:szCs w:val="20"/>
      <w:lang w:val="en-US"/>
    </w:rPr>
  </w:style>
  <w:style w:type="paragraph" w:styleId="Revision">
    <w:name w:val="Revision"/>
    <w:hidden/>
    <w:uiPriority w:val="99"/>
    <w:semiHidden/>
    <w:rsid w:val="008539D7"/>
    <w:pPr>
      <w:spacing w:after="0"/>
    </w:pPr>
  </w:style>
  <w:style w:type="character" w:customStyle="1" w:styleId="Heading2Char">
    <w:name w:val="Heading 2 Char"/>
    <w:basedOn w:val="DefaultParagraphFont"/>
    <w:link w:val="Heading2"/>
    <w:rsid w:val="00D8128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8128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rsid w:val="00DB0475"/>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nhideWhenUsed/>
    <w:qFormat/>
    <w:rsid w:val="008B44A1"/>
    <w:pPr>
      <w:spacing w:after="0"/>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rsid w:val="008B44A1"/>
    <w:rPr>
      <w:sz w:val="20"/>
      <w:szCs w:val="20"/>
    </w:rPr>
  </w:style>
  <w:style w:type="character" w:styleId="FootnoteReference">
    <w:name w:val="footnote reference"/>
    <w:aliases w:val="Footnote text,Footnote,Footnote + Arial,10 pt,Black,Ref,de nota al pie,ftref,BearingPoint,16 Point,Superscript 6 Point,fr,Footnote Text1,f,Footnote Text11,(NECG) Footnote Reference, BVI fnr,footnote ref,BVI fnr,de nota al p,SUPERS,R"/>
    <w:basedOn w:val="DefaultParagraphFont"/>
    <w:unhideWhenUsed/>
    <w:qFormat/>
    <w:rsid w:val="008B44A1"/>
    <w:rPr>
      <w:vertAlign w:val="superscript"/>
    </w:rPr>
  </w:style>
  <w:style w:type="paragraph" w:styleId="BodyTextIndent3">
    <w:name w:val="Body Text Indent 3"/>
    <w:basedOn w:val="Normal"/>
    <w:link w:val="BodyTextIndent3Char"/>
    <w:uiPriority w:val="99"/>
    <w:semiHidden/>
    <w:unhideWhenUsed/>
    <w:rsid w:val="00DA610A"/>
    <w:pPr>
      <w:ind w:left="360"/>
    </w:pPr>
    <w:rPr>
      <w:sz w:val="16"/>
      <w:szCs w:val="16"/>
    </w:rPr>
  </w:style>
  <w:style w:type="character" w:customStyle="1" w:styleId="BodyTextIndent3Char">
    <w:name w:val="Body Text Indent 3 Char"/>
    <w:basedOn w:val="DefaultParagraphFont"/>
    <w:link w:val="BodyTextIndent3"/>
    <w:uiPriority w:val="99"/>
    <w:semiHidden/>
    <w:rsid w:val="00DA610A"/>
    <w:rPr>
      <w:sz w:val="16"/>
      <w:szCs w:val="16"/>
    </w:rPr>
  </w:style>
  <w:style w:type="paragraph" w:styleId="ListParagraph">
    <w:name w:val="List Paragraph"/>
    <w:basedOn w:val="Normal"/>
    <w:uiPriority w:val="34"/>
    <w:qFormat/>
    <w:rsid w:val="00E9495D"/>
    <w:pPr>
      <w:ind w:left="720"/>
      <w:contextualSpacing/>
    </w:pPr>
  </w:style>
  <w:style w:type="table" w:styleId="TableGrid">
    <w:name w:val="Table Grid"/>
    <w:basedOn w:val="TableNormal"/>
    <w:uiPriority w:val="39"/>
    <w:rsid w:val="00C32B8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A666F"/>
    <w:rPr>
      <w:color w:val="0000FF"/>
      <w:u w:val="single"/>
    </w:rPr>
  </w:style>
  <w:style w:type="character" w:styleId="Strong">
    <w:name w:val="Strong"/>
    <w:basedOn w:val="DefaultParagraphFont"/>
    <w:uiPriority w:val="22"/>
    <w:qFormat/>
    <w:rsid w:val="004B23FE"/>
    <w:rPr>
      <w:b/>
      <w:bCs/>
    </w:rPr>
  </w:style>
  <w:style w:type="paragraph" w:customStyle="1" w:styleId="listparagraph0">
    <w:name w:val="listparagraph"/>
    <w:basedOn w:val="Normal"/>
    <w:rsid w:val="003D226F"/>
    <w:pPr>
      <w:spacing w:before="100" w:beforeAutospacing="1" w:after="100" w:afterAutospacing="1"/>
    </w:pPr>
    <w:rPr>
      <w:rFonts w:eastAsia="Times New Roman" w:cs="Times New Roman"/>
      <w:sz w:val="24"/>
      <w:szCs w:val="24"/>
      <w:lang w:eastAsia="vi-VN"/>
    </w:rPr>
  </w:style>
  <w:style w:type="paragraph" w:styleId="NormalWeb">
    <w:name w:val="Normal (Web)"/>
    <w:basedOn w:val="Normal"/>
    <w:link w:val="NormalWebChar"/>
    <w:uiPriority w:val="99"/>
    <w:unhideWhenUsed/>
    <w:rsid w:val="003D226F"/>
    <w:pPr>
      <w:spacing w:before="100" w:beforeAutospacing="1" w:after="100" w:afterAutospacing="1"/>
    </w:pPr>
    <w:rPr>
      <w:rFonts w:eastAsia="Times New Roman" w:cs="Times New Roman"/>
      <w:sz w:val="24"/>
      <w:szCs w:val="24"/>
      <w:lang w:eastAsia="vi-VN"/>
    </w:rPr>
  </w:style>
  <w:style w:type="paragraph" w:customStyle="1" w:styleId="CharCharCharChar">
    <w:name w:val="Char Char Char Char"/>
    <w:basedOn w:val="Normal"/>
    <w:link w:val="CharCharCharCharChar"/>
    <w:rsid w:val="008C1E19"/>
    <w:pPr>
      <w:spacing w:after="160" w:line="240" w:lineRule="exact"/>
    </w:pPr>
    <w:rPr>
      <w:rFonts w:ascii="Tahoma" w:eastAsia="PMingLiU" w:hAnsi="Tahoma" w:cs="Times New Roman"/>
      <w:sz w:val="20"/>
      <w:szCs w:val="20"/>
    </w:rPr>
  </w:style>
  <w:style w:type="character" w:customStyle="1" w:styleId="CharCharCharCharChar">
    <w:name w:val="Char Char Char Char Char"/>
    <w:link w:val="CharCharCharChar"/>
    <w:rsid w:val="008C1E19"/>
    <w:rPr>
      <w:rFonts w:ascii="Tahoma" w:eastAsia="PMingLiU" w:hAnsi="Tahoma" w:cs="Times New Roman"/>
      <w:sz w:val="20"/>
      <w:szCs w:val="20"/>
    </w:rPr>
  </w:style>
  <w:style w:type="character" w:customStyle="1" w:styleId="Vanbnnidung">
    <w:name w:val="Van b?n n?i dung_"/>
    <w:link w:val="Vanbnnidung1"/>
    <w:locked/>
    <w:rsid w:val="008D6CE0"/>
    <w:rPr>
      <w:sz w:val="29"/>
      <w:shd w:val="clear" w:color="auto" w:fill="FFFFFF"/>
    </w:rPr>
  </w:style>
  <w:style w:type="paragraph" w:customStyle="1" w:styleId="Vanbnnidung1">
    <w:name w:val="Van b?n n?i dung1"/>
    <w:basedOn w:val="Normal"/>
    <w:link w:val="Vanbnnidung"/>
    <w:rsid w:val="008D6CE0"/>
    <w:pPr>
      <w:widowControl w:val="0"/>
      <w:shd w:val="clear" w:color="auto" w:fill="FFFFFF"/>
      <w:spacing w:after="0" w:line="305" w:lineRule="exact"/>
      <w:jc w:val="both"/>
    </w:pPr>
    <w:rPr>
      <w:sz w:val="29"/>
      <w:shd w:val="clear" w:color="auto" w:fill="FFFFFF"/>
    </w:rPr>
  </w:style>
  <w:style w:type="paragraph" w:customStyle="1" w:styleId="Normal1">
    <w:name w:val="Normal1"/>
    <w:rsid w:val="00BA5765"/>
    <w:pPr>
      <w:spacing w:after="0"/>
    </w:pPr>
    <w:rPr>
      <w:rFonts w:eastAsia="Times New Roman" w:cs="Times New Roman"/>
      <w:szCs w:val="28"/>
      <w:lang w:val="it-IT"/>
    </w:rPr>
  </w:style>
  <w:style w:type="character" w:customStyle="1" w:styleId="NormalWebChar">
    <w:name w:val="Normal (Web) Char"/>
    <w:link w:val="NormalWeb"/>
    <w:uiPriority w:val="99"/>
    <w:rsid w:val="00EA5D9C"/>
    <w:rPr>
      <w:rFonts w:eastAsia="Times New Roman" w:cs="Times New Roman"/>
      <w:sz w:val="24"/>
      <w:szCs w:val="24"/>
      <w:lang w:eastAsia="vi-VN"/>
    </w:rPr>
  </w:style>
  <w:style w:type="paragraph" w:customStyle="1" w:styleId="Normal10">
    <w:name w:val="Normal1"/>
    <w:rsid w:val="00963855"/>
    <w:pPr>
      <w:spacing w:after="0"/>
    </w:pPr>
    <w:rPr>
      <w:rFonts w:eastAsia="Times New Roman" w:cs="Times New Roman"/>
      <w:szCs w:val="28"/>
      <w:lang w:val="it-IT"/>
    </w:rPr>
  </w:style>
  <w:style w:type="character" w:customStyle="1" w:styleId="Heading4Char">
    <w:name w:val="Heading 4 Char"/>
    <w:basedOn w:val="DefaultParagraphFont"/>
    <w:link w:val="Heading4"/>
    <w:rsid w:val="00925323"/>
    <w:rPr>
      <w:rFonts w:eastAsia="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71837199">
      <w:bodyDiv w:val="1"/>
      <w:marLeft w:val="0"/>
      <w:marRight w:val="0"/>
      <w:marTop w:val="0"/>
      <w:marBottom w:val="0"/>
      <w:divBdr>
        <w:top w:val="none" w:sz="0" w:space="0" w:color="auto"/>
        <w:left w:val="none" w:sz="0" w:space="0" w:color="auto"/>
        <w:bottom w:val="none" w:sz="0" w:space="0" w:color="auto"/>
        <w:right w:val="none" w:sz="0" w:space="0" w:color="auto"/>
      </w:divBdr>
    </w:div>
    <w:div w:id="818112006">
      <w:bodyDiv w:val="1"/>
      <w:marLeft w:val="0"/>
      <w:marRight w:val="0"/>
      <w:marTop w:val="0"/>
      <w:marBottom w:val="0"/>
      <w:divBdr>
        <w:top w:val="none" w:sz="0" w:space="0" w:color="auto"/>
        <w:left w:val="none" w:sz="0" w:space="0" w:color="auto"/>
        <w:bottom w:val="none" w:sz="0" w:space="0" w:color="auto"/>
        <w:right w:val="none" w:sz="0" w:space="0" w:color="auto"/>
      </w:divBdr>
      <w:divsChild>
        <w:div w:id="2048850">
          <w:marLeft w:val="0"/>
          <w:marRight w:val="0"/>
          <w:marTop w:val="0"/>
          <w:marBottom w:val="0"/>
          <w:divBdr>
            <w:top w:val="none" w:sz="0" w:space="0" w:color="auto"/>
            <w:left w:val="none" w:sz="0" w:space="0" w:color="auto"/>
            <w:bottom w:val="none" w:sz="0" w:space="0" w:color="auto"/>
            <w:right w:val="none" w:sz="0" w:space="0" w:color="auto"/>
          </w:divBdr>
        </w:div>
        <w:div w:id="5251024">
          <w:marLeft w:val="0"/>
          <w:marRight w:val="0"/>
          <w:marTop w:val="0"/>
          <w:marBottom w:val="0"/>
          <w:divBdr>
            <w:top w:val="none" w:sz="0" w:space="0" w:color="auto"/>
            <w:left w:val="none" w:sz="0" w:space="0" w:color="auto"/>
            <w:bottom w:val="none" w:sz="0" w:space="0" w:color="auto"/>
            <w:right w:val="none" w:sz="0" w:space="0" w:color="auto"/>
          </w:divBdr>
        </w:div>
        <w:div w:id="46495672">
          <w:marLeft w:val="0"/>
          <w:marRight w:val="0"/>
          <w:marTop w:val="0"/>
          <w:marBottom w:val="0"/>
          <w:divBdr>
            <w:top w:val="none" w:sz="0" w:space="0" w:color="auto"/>
            <w:left w:val="none" w:sz="0" w:space="0" w:color="auto"/>
            <w:bottom w:val="none" w:sz="0" w:space="0" w:color="auto"/>
            <w:right w:val="none" w:sz="0" w:space="0" w:color="auto"/>
          </w:divBdr>
        </w:div>
        <w:div w:id="48723692">
          <w:marLeft w:val="0"/>
          <w:marRight w:val="0"/>
          <w:marTop w:val="0"/>
          <w:marBottom w:val="0"/>
          <w:divBdr>
            <w:top w:val="none" w:sz="0" w:space="0" w:color="auto"/>
            <w:left w:val="none" w:sz="0" w:space="0" w:color="auto"/>
            <w:bottom w:val="none" w:sz="0" w:space="0" w:color="auto"/>
            <w:right w:val="none" w:sz="0" w:space="0" w:color="auto"/>
          </w:divBdr>
        </w:div>
        <w:div w:id="91975843">
          <w:marLeft w:val="0"/>
          <w:marRight w:val="0"/>
          <w:marTop w:val="0"/>
          <w:marBottom w:val="0"/>
          <w:divBdr>
            <w:top w:val="none" w:sz="0" w:space="0" w:color="auto"/>
            <w:left w:val="none" w:sz="0" w:space="0" w:color="auto"/>
            <w:bottom w:val="none" w:sz="0" w:space="0" w:color="auto"/>
            <w:right w:val="none" w:sz="0" w:space="0" w:color="auto"/>
          </w:divBdr>
        </w:div>
        <w:div w:id="126432327">
          <w:marLeft w:val="0"/>
          <w:marRight w:val="0"/>
          <w:marTop w:val="0"/>
          <w:marBottom w:val="0"/>
          <w:divBdr>
            <w:top w:val="none" w:sz="0" w:space="0" w:color="auto"/>
            <w:left w:val="none" w:sz="0" w:space="0" w:color="auto"/>
            <w:bottom w:val="none" w:sz="0" w:space="0" w:color="auto"/>
            <w:right w:val="none" w:sz="0" w:space="0" w:color="auto"/>
          </w:divBdr>
        </w:div>
        <w:div w:id="132411617">
          <w:marLeft w:val="0"/>
          <w:marRight w:val="0"/>
          <w:marTop w:val="0"/>
          <w:marBottom w:val="0"/>
          <w:divBdr>
            <w:top w:val="none" w:sz="0" w:space="0" w:color="auto"/>
            <w:left w:val="none" w:sz="0" w:space="0" w:color="auto"/>
            <w:bottom w:val="none" w:sz="0" w:space="0" w:color="auto"/>
            <w:right w:val="none" w:sz="0" w:space="0" w:color="auto"/>
          </w:divBdr>
        </w:div>
        <w:div w:id="218785733">
          <w:marLeft w:val="0"/>
          <w:marRight w:val="0"/>
          <w:marTop w:val="0"/>
          <w:marBottom w:val="0"/>
          <w:divBdr>
            <w:top w:val="none" w:sz="0" w:space="0" w:color="auto"/>
            <w:left w:val="none" w:sz="0" w:space="0" w:color="auto"/>
            <w:bottom w:val="none" w:sz="0" w:space="0" w:color="auto"/>
            <w:right w:val="none" w:sz="0" w:space="0" w:color="auto"/>
          </w:divBdr>
        </w:div>
        <w:div w:id="266543776">
          <w:marLeft w:val="0"/>
          <w:marRight w:val="0"/>
          <w:marTop w:val="0"/>
          <w:marBottom w:val="0"/>
          <w:divBdr>
            <w:top w:val="none" w:sz="0" w:space="0" w:color="auto"/>
            <w:left w:val="none" w:sz="0" w:space="0" w:color="auto"/>
            <w:bottom w:val="none" w:sz="0" w:space="0" w:color="auto"/>
            <w:right w:val="none" w:sz="0" w:space="0" w:color="auto"/>
          </w:divBdr>
        </w:div>
        <w:div w:id="283973781">
          <w:marLeft w:val="0"/>
          <w:marRight w:val="0"/>
          <w:marTop w:val="0"/>
          <w:marBottom w:val="0"/>
          <w:divBdr>
            <w:top w:val="none" w:sz="0" w:space="0" w:color="auto"/>
            <w:left w:val="none" w:sz="0" w:space="0" w:color="auto"/>
            <w:bottom w:val="none" w:sz="0" w:space="0" w:color="auto"/>
            <w:right w:val="none" w:sz="0" w:space="0" w:color="auto"/>
          </w:divBdr>
        </w:div>
        <w:div w:id="326707920">
          <w:marLeft w:val="0"/>
          <w:marRight w:val="0"/>
          <w:marTop w:val="0"/>
          <w:marBottom w:val="0"/>
          <w:divBdr>
            <w:top w:val="none" w:sz="0" w:space="0" w:color="auto"/>
            <w:left w:val="none" w:sz="0" w:space="0" w:color="auto"/>
            <w:bottom w:val="none" w:sz="0" w:space="0" w:color="auto"/>
            <w:right w:val="none" w:sz="0" w:space="0" w:color="auto"/>
          </w:divBdr>
        </w:div>
        <w:div w:id="356473073">
          <w:marLeft w:val="0"/>
          <w:marRight w:val="0"/>
          <w:marTop w:val="0"/>
          <w:marBottom w:val="0"/>
          <w:divBdr>
            <w:top w:val="none" w:sz="0" w:space="0" w:color="auto"/>
            <w:left w:val="none" w:sz="0" w:space="0" w:color="auto"/>
            <w:bottom w:val="none" w:sz="0" w:space="0" w:color="auto"/>
            <w:right w:val="none" w:sz="0" w:space="0" w:color="auto"/>
          </w:divBdr>
        </w:div>
        <w:div w:id="373123002">
          <w:marLeft w:val="0"/>
          <w:marRight w:val="0"/>
          <w:marTop w:val="0"/>
          <w:marBottom w:val="0"/>
          <w:divBdr>
            <w:top w:val="none" w:sz="0" w:space="0" w:color="auto"/>
            <w:left w:val="none" w:sz="0" w:space="0" w:color="auto"/>
            <w:bottom w:val="none" w:sz="0" w:space="0" w:color="auto"/>
            <w:right w:val="none" w:sz="0" w:space="0" w:color="auto"/>
          </w:divBdr>
        </w:div>
        <w:div w:id="379784932">
          <w:marLeft w:val="0"/>
          <w:marRight w:val="0"/>
          <w:marTop w:val="0"/>
          <w:marBottom w:val="0"/>
          <w:divBdr>
            <w:top w:val="none" w:sz="0" w:space="0" w:color="auto"/>
            <w:left w:val="none" w:sz="0" w:space="0" w:color="auto"/>
            <w:bottom w:val="none" w:sz="0" w:space="0" w:color="auto"/>
            <w:right w:val="none" w:sz="0" w:space="0" w:color="auto"/>
          </w:divBdr>
        </w:div>
        <w:div w:id="396711136">
          <w:marLeft w:val="0"/>
          <w:marRight w:val="0"/>
          <w:marTop w:val="0"/>
          <w:marBottom w:val="0"/>
          <w:divBdr>
            <w:top w:val="none" w:sz="0" w:space="0" w:color="auto"/>
            <w:left w:val="none" w:sz="0" w:space="0" w:color="auto"/>
            <w:bottom w:val="none" w:sz="0" w:space="0" w:color="auto"/>
            <w:right w:val="none" w:sz="0" w:space="0" w:color="auto"/>
          </w:divBdr>
        </w:div>
        <w:div w:id="438069597">
          <w:marLeft w:val="0"/>
          <w:marRight w:val="0"/>
          <w:marTop w:val="0"/>
          <w:marBottom w:val="0"/>
          <w:divBdr>
            <w:top w:val="none" w:sz="0" w:space="0" w:color="auto"/>
            <w:left w:val="none" w:sz="0" w:space="0" w:color="auto"/>
            <w:bottom w:val="none" w:sz="0" w:space="0" w:color="auto"/>
            <w:right w:val="none" w:sz="0" w:space="0" w:color="auto"/>
          </w:divBdr>
        </w:div>
        <w:div w:id="453056884">
          <w:marLeft w:val="0"/>
          <w:marRight w:val="0"/>
          <w:marTop w:val="0"/>
          <w:marBottom w:val="0"/>
          <w:divBdr>
            <w:top w:val="none" w:sz="0" w:space="0" w:color="auto"/>
            <w:left w:val="none" w:sz="0" w:space="0" w:color="auto"/>
            <w:bottom w:val="none" w:sz="0" w:space="0" w:color="auto"/>
            <w:right w:val="none" w:sz="0" w:space="0" w:color="auto"/>
          </w:divBdr>
        </w:div>
        <w:div w:id="497043403">
          <w:marLeft w:val="0"/>
          <w:marRight w:val="0"/>
          <w:marTop w:val="0"/>
          <w:marBottom w:val="0"/>
          <w:divBdr>
            <w:top w:val="none" w:sz="0" w:space="0" w:color="auto"/>
            <w:left w:val="none" w:sz="0" w:space="0" w:color="auto"/>
            <w:bottom w:val="none" w:sz="0" w:space="0" w:color="auto"/>
            <w:right w:val="none" w:sz="0" w:space="0" w:color="auto"/>
          </w:divBdr>
        </w:div>
        <w:div w:id="605424672">
          <w:marLeft w:val="0"/>
          <w:marRight w:val="0"/>
          <w:marTop w:val="0"/>
          <w:marBottom w:val="0"/>
          <w:divBdr>
            <w:top w:val="none" w:sz="0" w:space="0" w:color="auto"/>
            <w:left w:val="none" w:sz="0" w:space="0" w:color="auto"/>
            <w:bottom w:val="none" w:sz="0" w:space="0" w:color="auto"/>
            <w:right w:val="none" w:sz="0" w:space="0" w:color="auto"/>
          </w:divBdr>
        </w:div>
        <w:div w:id="662467083">
          <w:marLeft w:val="0"/>
          <w:marRight w:val="0"/>
          <w:marTop w:val="0"/>
          <w:marBottom w:val="0"/>
          <w:divBdr>
            <w:top w:val="none" w:sz="0" w:space="0" w:color="auto"/>
            <w:left w:val="none" w:sz="0" w:space="0" w:color="auto"/>
            <w:bottom w:val="none" w:sz="0" w:space="0" w:color="auto"/>
            <w:right w:val="none" w:sz="0" w:space="0" w:color="auto"/>
          </w:divBdr>
        </w:div>
        <w:div w:id="771366225">
          <w:marLeft w:val="0"/>
          <w:marRight w:val="0"/>
          <w:marTop w:val="0"/>
          <w:marBottom w:val="0"/>
          <w:divBdr>
            <w:top w:val="none" w:sz="0" w:space="0" w:color="auto"/>
            <w:left w:val="none" w:sz="0" w:space="0" w:color="auto"/>
            <w:bottom w:val="none" w:sz="0" w:space="0" w:color="auto"/>
            <w:right w:val="none" w:sz="0" w:space="0" w:color="auto"/>
          </w:divBdr>
        </w:div>
        <w:div w:id="774254341">
          <w:marLeft w:val="0"/>
          <w:marRight w:val="0"/>
          <w:marTop w:val="0"/>
          <w:marBottom w:val="0"/>
          <w:divBdr>
            <w:top w:val="none" w:sz="0" w:space="0" w:color="auto"/>
            <w:left w:val="none" w:sz="0" w:space="0" w:color="auto"/>
            <w:bottom w:val="none" w:sz="0" w:space="0" w:color="auto"/>
            <w:right w:val="none" w:sz="0" w:space="0" w:color="auto"/>
          </w:divBdr>
        </w:div>
        <w:div w:id="775566922">
          <w:marLeft w:val="0"/>
          <w:marRight w:val="0"/>
          <w:marTop w:val="0"/>
          <w:marBottom w:val="0"/>
          <w:divBdr>
            <w:top w:val="none" w:sz="0" w:space="0" w:color="auto"/>
            <w:left w:val="none" w:sz="0" w:space="0" w:color="auto"/>
            <w:bottom w:val="none" w:sz="0" w:space="0" w:color="auto"/>
            <w:right w:val="none" w:sz="0" w:space="0" w:color="auto"/>
          </w:divBdr>
        </w:div>
        <w:div w:id="805583257">
          <w:marLeft w:val="0"/>
          <w:marRight w:val="0"/>
          <w:marTop w:val="0"/>
          <w:marBottom w:val="0"/>
          <w:divBdr>
            <w:top w:val="none" w:sz="0" w:space="0" w:color="auto"/>
            <w:left w:val="none" w:sz="0" w:space="0" w:color="auto"/>
            <w:bottom w:val="none" w:sz="0" w:space="0" w:color="auto"/>
            <w:right w:val="none" w:sz="0" w:space="0" w:color="auto"/>
          </w:divBdr>
        </w:div>
        <w:div w:id="821502014">
          <w:marLeft w:val="0"/>
          <w:marRight w:val="0"/>
          <w:marTop w:val="0"/>
          <w:marBottom w:val="0"/>
          <w:divBdr>
            <w:top w:val="none" w:sz="0" w:space="0" w:color="auto"/>
            <w:left w:val="none" w:sz="0" w:space="0" w:color="auto"/>
            <w:bottom w:val="none" w:sz="0" w:space="0" w:color="auto"/>
            <w:right w:val="none" w:sz="0" w:space="0" w:color="auto"/>
          </w:divBdr>
        </w:div>
        <w:div w:id="868882824">
          <w:marLeft w:val="0"/>
          <w:marRight w:val="0"/>
          <w:marTop w:val="0"/>
          <w:marBottom w:val="0"/>
          <w:divBdr>
            <w:top w:val="none" w:sz="0" w:space="0" w:color="auto"/>
            <w:left w:val="none" w:sz="0" w:space="0" w:color="auto"/>
            <w:bottom w:val="none" w:sz="0" w:space="0" w:color="auto"/>
            <w:right w:val="none" w:sz="0" w:space="0" w:color="auto"/>
          </w:divBdr>
        </w:div>
        <w:div w:id="911038410">
          <w:marLeft w:val="0"/>
          <w:marRight w:val="0"/>
          <w:marTop w:val="0"/>
          <w:marBottom w:val="0"/>
          <w:divBdr>
            <w:top w:val="none" w:sz="0" w:space="0" w:color="auto"/>
            <w:left w:val="none" w:sz="0" w:space="0" w:color="auto"/>
            <w:bottom w:val="none" w:sz="0" w:space="0" w:color="auto"/>
            <w:right w:val="none" w:sz="0" w:space="0" w:color="auto"/>
          </w:divBdr>
        </w:div>
        <w:div w:id="997685296">
          <w:marLeft w:val="0"/>
          <w:marRight w:val="0"/>
          <w:marTop w:val="0"/>
          <w:marBottom w:val="0"/>
          <w:divBdr>
            <w:top w:val="none" w:sz="0" w:space="0" w:color="auto"/>
            <w:left w:val="none" w:sz="0" w:space="0" w:color="auto"/>
            <w:bottom w:val="none" w:sz="0" w:space="0" w:color="auto"/>
            <w:right w:val="none" w:sz="0" w:space="0" w:color="auto"/>
          </w:divBdr>
        </w:div>
        <w:div w:id="1033846818">
          <w:marLeft w:val="0"/>
          <w:marRight w:val="0"/>
          <w:marTop w:val="0"/>
          <w:marBottom w:val="0"/>
          <w:divBdr>
            <w:top w:val="none" w:sz="0" w:space="0" w:color="auto"/>
            <w:left w:val="none" w:sz="0" w:space="0" w:color="auto"/>
            <w:bottom w:val="none" w:sz="0" w:space="0" w:color="auto"/>
            <w:right w:val="none" w:sz="0" w:space="0" w:color="auto"/>
          </w:divBdr>
        </w:div>
        <w:div w:id="1050954475">
          <w:marLeft w:val="0"/>
          <w:marRight w:val="0"/>
          <w:marTop w:val="0"/>
          <w:marBottom w:val="0"/>
          <w:divBdr>
            <w:top w:val="none" w:sz="0" w:space="0" w:color="auto"/>
            <w:left w:val="none" w:sz="0" w:space="0" w:color="auto"/>
            <w:bottom w:val="none" w:sz="0" w:space="0" w:color="auto"/>
            <w:right w:val="none" w:sz="0" w:space="0" w:color="auto"/>
          </w:divBdr>
        </w:div>
        <w:div w:id="1077896441">
          <w:marLeft w:val="0"/>
          <w:marRight w:val="0"/>
          <w:marTop w:val="0"/>
          <w:marBottom w:val="0"/>
          <w:divBdr>
            <w:top w:val="none" w:sz="0" w:space="0" w:color="auto"/>
            <w:left w:val="none" w:sz="0" w:space="0" w:color="auto"/>
            <w:bottom w:val="none" w:sz="0" w:space="0" w:color="auto"/>
            <w:right w:val="none" w:sz="0" w:space="0" w:color="auto"/>
          </w:divBdr>
        </w:div>
        <w:div w:id="1083643878">
          <w:marLeft w:val="0"/>
          <w:marRight w:val="0"/>
          <w:marTop w:val="0"/>
          <w:marBottom w:val="0"/>
          <w:divBdr>
            <w:top w:val="none" w:sz="0" w:space="0" w:color="auto"/>
            <w:left w:val="none" w:sz="0" w:space="0" w:color="auto"/>
            <w:bottom w:val="none" w:sz="0" w:space="0" w:color="auto"/>
            <w:right w:val="none" w:sz="0" w:space="0" w:color="auto"/>
          </w:divBdr>
        </w:div>
        <w:div w:id="1090852539">
          <w:marLeft w:val="0"/>
          <w:marRight w:val="0"/>
          <w:marTop w:val="0"/>
          <w:marBottom w:val="0"/>
          <w:divBdr>
            <w:top w:val="none" w:sz="0" w:space="0" w:color="auto"/>
            <w:left w:val="none" w:sz="0" w:space="0" w:color="auto"/>
            <w:bottom w:val="none" w:sz="0" w:space="0" w:color="auto"/>
            <w:right w:val="none" w:sz="0" w:space="0" w:color="auto"/>
          </w:divBdr>
        </w:div>
        <w:div w:id="1135568368">
          <w:marLeft w:val="0"/>
          <w:marRight w:val="0"/>
          <w:marTop w:val="0"/>
          <w:marBottom w:val="0"/>
          <w:divBdr>
            <w:top w:val="none" w:sz="0" w:space="0" w:color="auto"/>
            <w:left w:val="none" w:sz="0" w:space="0" w:color="auto"/>
            <w:bottom w:val="none" w:sz="0" w:space="0" w:color="auto"/>
            <w:right w:val="none" w:sz="0" w:space="0" w:color="auto"/>
          </w:divBdr>
        </w:div>
        <w:div w:id="1163936014">
          <w:marLeft w:val="0"/>
          <w:marRight w:val="0"/>
          <w:marTop w:val="0"/>
          <w:marBottom w:val="0"/>
          <w:divBdr>
            <w:top w:val="none" w:sz="0" w:space="0" w:color="auto"/>
            <w:left w:val="none" w:sz="0" w:space="0" w:color="auto"/>
            <w:bottom w:val="none" w:sz="0" w:space="0" w:color="auto"/>
            <w:right w:val="none" w:sz="0" w:space="0" w:color="auto"/>
          </w:divBdr>
        </w:div>
        <w:div w:id="1205562362">
          <w:marLeft w:val="0"/>
          <w:marRight w:val="0"/>
          <w:marTop w:val="0"/>
          <w:marBottom w:val="0"/>
          <w:divBdr>
            <w:top w:val="none" w:sz="0" w:space="0" w:color="auto"/>
            <w:left w:val="none" w:sz="0" w:space="0" w:color="auto"/>
            <w:bottom w:val="none" w:sz="0" w:space="0" w:color="auto"/>
            <w:right w:val="none" w:sz="0" w:space="0" w:color="auto"/>
          </w:divBdr>
        </w:div>
        <w:div w:id="1207257674">
          <w:marLeft w:val="0"/>
          <w:marRight w:val="0"/>
          <w:marTop w:val="0"/>
          <w:marBottom w:val="0"/>
          <w:divBdr>
            <w:top w:val="none" w:sz="0" w:space="0" w:color="auto"/>
            <w:left w:val="none" w:sz="0" w:space="0" w:color="auto"/>
            <w:bottom w:val="none" w:sz="0" w:space="0" w:color="auto"/>
            <w:right w:val="none" w:sz="0" w:space="0" w:color="auto"/>
          </w:divBdr>
        </w:div>
        <w:div w:id="1216619873">
          <w:marLeft w:val="0"/>
          <w:marRight w:val="0"/>
          <w:marTop w:val="0"/>
          <w:marBottom w:val="0"/>
          <w:divBdr>
            <w:top w:val="none" w:sz="0" w:space="0" w:color="auto"/>
            <w:left w:val="none" w:sz="0" w:space="0" w:color="auto"/>
            <w:bottom w:val="none" w:sz="0" w:space="0" w:color="auto"/>
            <w:right w:val="none" w:sz="0" w:space="0" w:color="auto"/>
          </w:divBdr>
        </w:div>
        <w:div w:id="1220706300">
          <w:marLeft w:val="0"/>
          <w:marRight w:val="0"/>
          <w:marTop w:val="0"/>
          <w:marBottom w:val="0"/>
          <w:divBdr>
            <w:top w:val="none" w:sz="0" w:space="0" w:color="auto"/>
            <w:left w:val="none" w:sz="0" w:space="0" w:color="auto"/>
            <w:bottom w:val="none" w:sz="0" w:space="0" w:color="auto"/>
            <w:right w:val="none" w:sz="0" w:space="0" w:color="auto"/>
          </w:divBdr>
        </w:div>
        <w:div w:id="1236672642">
          <w:marLeft w:val="0"/>
          <w:marRight w:val="0"/>
          <w:marTop w:val="0"/>
          <w:marBottom w:val="0"/>
          <w:divBdr>
            <w:top w:val="none" w:sz="0" w:space="0" w:color="auto"/>
            <w:left w:val="none" w:sz="0" w:space="0" w:color="auto"/>
            <w:bottom w:val="none" w:sz="0" w:space="0" w:color="auto"/>
            <w:right w:val="none" w:sz="0" w:space="0" w:color="auto"/>
          </w:divBdr>
        </w:div>
        <w:div w:id="1244146378">
          <w:marLeft w:val="0"/>
          <w:marRight w:val="0"/>
          <w:marTop w:val="0"/>
          <w:marBottom w:val="0"/>
          <w:divBdr>
            <w:top w:val="none" w:sz="0" w:space="0" w:color="auto"/>
            <w:left w:val="none" w:sz="0" w:space="0" w:color="auto"/>
            <w:bottom w:val="none" w:sz="0" w:space="0" w:color="auto"/>
            <w:right w:val="none" w:sz="0" w:space="0" w:color="auto"/>
          </w:divBdr>
        </w:div>
        <w:div w:id="1292134385">
          <w:marLeft w:val="0"/>
          <w:marRight w:val="0"/>
          <w:marTop w:val="0"/>
          <w:marBottom w:val="0"/>
          <w:divBdr>
            <w:top w:val="none" w:sz="0" w:space="0" w:color="auto"/>
            <w:left w:val="none" w:sz="0" w:space="0" w:color="auto"/>
            <w:bottom w:val="none" w:sz="0" w:space="0" w:color="auto"/>
            <w:right w:val="none" w:sz="0" w:space="0" w:color="auto"/>
          </w:divBdr>
        </w:div>
        <w:div w:id="1328361947">
          <w:marLeft w:val="0"/>
          <w:marRight w:val="0"/>
          <w:marTop w:val="0"/>
          <w:marBottom w:val="0"/>
          <w:divBdr>
            <w:top w:val="none" w:sz="0" w:space="0" w:color="auto"/>
            <w:left w:val="none" w:sz="0" w:space="0" w:color="auto"/>
            <w:bottom w:val="none" w:sz="0" w:space="0" w:color="auto"/>
            <w:right w:val="none" w:sz="0" w:space="0" w:color="auto"/>
          </w:divBdr>
        </w:div>
        <w:div w:id="1368749706">
          <w:marLeft w:val="0"/>
          <w:marRight w:val="0"/>
          <w:marTop w:val="0"/>
          <w:marBottom w:val="0"/>
          <w:divBdr>
            <w:top w:val="none" w:sz="0" w:space="0" w:color="auto"/>
            <w:left w:val="none" w:sz="0" w:space="0" w:color="auto"/>
            <w:bottom w:val="none" w:sz="0" w:space="0" w:color="auto"/>
            <w:right w:val="none" w:sz="0" w:space="0" w:color="auto"/>
          </w:divBdr>
        </w:div>
        <w:div w:id="1444837305">
          <w:marLeft w:val="0"/>
          <w:marRight w:val="0"/>
          <w:marTop w:val="0"/>
          <w:marBottom w:val="0"/>
          <w:divBdr>
            <w:top w:val="none" w:sz="0" w:space="0" w:color="auto"/>
            <w:left w:val="none" w:sz="0" w:space="0" w:color="auto"/>
            <w:bottom w:val="none" w:sz="0" w:space="0" w:color="auto"/>
            <w:right w:val="none" w:sz="0" w:space="0" w:color="auto"/>
          </w:divBdr>
        </w:div>
        <w:div w:id="1453864872">
          <w:marLeft w:val="0"/>
          <w:marRight w:val="0"/>
          <w:marTop w:val="0"/>
          <w:marBottom w:val="0"/>
          <w:divBdr>
            <w:top w:val="none" w:sz="0" w:space="0" w:color="auto"/>
            <w:left w:val="none" w:sz="0" w:space="0" w:color="auto"/>
            <w:bottom w:val="none" w:sz="0" w:space="0" w:color="auto"/>
            <w:right w:val="none" w:sz="0" w:space="0" w:color="auto"/>
          </w:divBdr>
        </w:div>
        <w:div w:id="1456749551">
          <w:marLeft w:val="0"/>
          <w:marRight w:val="0"/>
          <w:marTop w:val="0"/>
          <w:marBottom w:val="0"/>
          <w:divBdr>
            <w:top w:val="none" w:sz="0" w:space="0" w:color="auto"/>
            <w:left w:val="none" w:sz="0" w:space="0" w:color="auto"/>
            <w:bottom w:val="none" w:sz="0" w:space="0" w:color="auto"/>
            <w:right w:val="none" w:sz="0" w:space="0" w:color="auto"/>
          </w:divBdr>
        </w:div>
        <w:div w:id="1502813342">
          <w:marLeft w:val="0"/>
          <w:marRight w:val="0"/>
          <w:marTop w:val="0"/>
          <w:marBottom w:val="0"/>
          <w:divBdr>
            <w:top w:val="none" w:sz="0" w:space="0" w:color="auto"/>
            <w:left w:val="none" w:sz="0" w:space="0" w:color="auto"/>
            <w:bottom w:val="none" w:sz="0" w:space="0" w:color="auto"/>
            <w:right w:val="none" w:sz="0" w:space="0" w:color="auto"/>
          </w:divBdr>
        </w:div>
        <w:div w:id="1587226945">
          <w:marLeft w:val="0"/>
          <w:marRight w:val="0"/>
          <w:marTop w:val="0"/>
          <w:marBottom w:val="0"/>
          <w:divBdr>
            <w:top w:val="none" w:sz="0" w:space="0" w:color="auto"/>
            <w:left w:val="none" w:sz="0" w:space="0" w:color="auto"/>
            <w:bottom w:val="none" w:sz="0" w:space="0" w:color="auto"/>
            <w:right w:val="none" w:sz="0" w:space="0" w:color="auto"/>
          </w:divBdr>
        </w:div>
        <w:div w:id="1587955534">
          <w:marLeft w:val="0"/>
          <w:marRight w:val="0"/>
          <w:marTop w:val="0"/>
          <w:marBottom w:val="0"/>
          <w:divBdr>
            <w:top w:val="none" w:sz="0" w:space="0" w:color="auto"/>
            <w:left w:val="none" w:sz="0" w:space="0" w:color="auto"/>
            <w:bottom w:val="none" w:sz="0" w:space="0" w:color="auto"/>
            <w:right w:val="none" w:sz="0" w:space="0" w:color="auto"/>
          </w:divBdr>
        </w:div>
        <w:div w:id="1595283839">
          <w:marLeft w:val="0"/>
          <w:marRight w:val="0"/>
          <w:marTop w:val="0"/>
          <w:marBottom w:val="0"/>
          <w:divBdr>
            <w:top w:val="none" w:sz="0" w:space="0" w:color="auto"/>
            <w:left w:val="none" w:sz="0" w:space="0" w:color="auto"/>
            <w:bottom w:val="none" w:sz="0" w:space="0" w:color="auto"/>
            <w:right w:val="none" w:sz="0" w:space="0" w:color="auto"/>
          </w:divBdr>
        </w:div>
        <w:div w:id="1597403207">
          <w:marLeft w:val="0"/>
          <w:marRight w:val="0"/>
          <w:marTop w:val="0"/>
          <w:marBottom w:val="0"/>
          <w:divBdr>
            <w:top w:val="none" w:sz="0" w:space="0" w:color="auto"/>
            <w:left w:val="none" w:sz="0" w:space="0" w:color="auto"/>
            <w:bottom w:val="none" w:sz="0" w:space="0" w:color="auto"/>
            <w:right w:val="none" w:sz="0" w:space="0" w:color="auto"/>
          </w:divBdr>
        </w:div>
        <w:div w:id="1693532713">
          <w:marLeft w:val="0"/>
          <w:marRight w:val="0"/>
          <w:marTop w:val="0"/>
          <w:marBottom w:val="0"/>
          <w:divBdr>
            <w:top w:val="none" w:sz="0" w:space="0" w:color="auto"/>
            <w:left w:val="none" w:sz="0" w:space="0" w:color="auto"/>
            <w:bottom w:val="none" w:sz="0" w:space="0" w:color="auto"/>
            <w:right w:val="none" w:sz="0" w:space="0" w:color="auto"/>
          </w:divBdr>
        </w:div>
        <w:div w:id="1701662889">
          <w:marLeft w:val="0"/>
          <w:marRight w:val="0"/>
          <w:marTop w:val="0"/>
          <w:marBottom w:val="0"/>
          <w:divBdr>
            <w:top w:val="none" w:sz="0" w:space="0" w:color="auto"/>
            <w:left w:val="none" w:sz="0" w:space="0" w:color="auto"/>
            <w:bottom w:val="none" w:sz="0" w:space="0" w:color="auto"/>
            <w:right w:val="none" w:sz="0" w:space="0" w:color="auto"/>
          </w:divBdr>
        </w:div>
        <w:div w:id="1764644111">
          <w:marLeft w:val="0"/>
          <w:marRight w:val="0"/>
          <w:marTop w:val="0"/>
          <w:marBottom w:val="0"/>
          <w:divBdr>
            <w:top w:val="none" w:sz="0" w:space="0" w:color="auto"/>
            <w:left w:val="none" w:sz="0" w:space="0" w:color="auto"/>
            <w:bottom w:val="none" w:sz="0" w:space="0" w:color="auto"/>
            <w:right w:val="none" w:sz="0" w:space="0" w:color="auto"/>
          </w:divBdr>
        </w:div>
        <w:div w:id="1777478819">
          <w:marLeft w:val="0"/>
          <w:marRight w:val="0"/>
          <w:marTop w:val="0"/>
          <w:marBottom w:val="0"/>
          <w:divBdr>
            <w:top w:val="none" w:sz="0" w:space="0" w:color="auto"/>
            <w:left w:val="none" w:sz="0" w:space="0" w:color="auto"/>
            <w:bottom w:val="none" w:sz="0" w:space="0" w:color="auto"/>
            <w:right w:val="none" w:sz="0" w:space="0" w:color="auto"/>
          </w:divBdr>
        </w:div>
        <w:div w:id="1784765635">
          <w:marLeft w:val="0"/>
          <w:marRight w:val="0"/>
          <w:marTop w:val="0"/>
          <w:marBottom w:val="0"/>
          <w:divBdr>
            <w:top w:val="none" w:sz="0" w:space="0" w:color="auto"/>
            <w:left w:val="none" w:sz="0" w:space="0" w:color="auto"/>
            <w:bottom w:val="none" w:sz="0" w:space="0" w:color="auto"/>
            <w:right w:val="none" w:sz="0" w:space="0" w:color="auto"/>
          </w:divBdr>
        </w:div>
        <w:div w:id="1818065179">
          <w:marLeft w:val="0"/>
          <w:marRight w:val="0"/>
          <w:marTop w:val="0"/>
          <w:marBottom w:val="0"/>
          <w:divBdr>
            <w:top w:val="none" w:sz="0" w:space="0" w:color="auto"/>
            <w:left w:val="none" w:sz="0" w:space="0" w:color="auto"/>
            <w:bottom w:val="none" w:sz="0" w:space="0" w:color="auto"/>
            <w:right w:val="none" w:sz="0" w:space="0" w:color="auto"/>
          </w:divBdr>
        </w:div>
        <w:div w:id="1865704294">
          <w:marLeft w:val="0"/>
          <w:marRight w:val="0"/>
          <w:marTop w:val="0"/>
          <w:marBottom w:val="0"/>
          <w:divBdr>
            <w:top w:val="none" w:sz="0" w:space="0" w:color="auto"/>
            <w:left w:val="none" w:sz="0" w:space="0" w:color="auto"/>
            <w:bottom w:val="none" w:sz="0" w:space="0" w:color="auto"/>
            <w:right w:val="none" w:sz="0" w:space="0" w:color="auto"/>
          </w:divBdr>
        </w:div>
        <w:div w:id="1959489205">
          <w:marLeft w:val="0"/>
          <w:marRight w:val="0"/>
          <w:marTop w:val="0"/>
          <w:marBottom w:val="0"/>
          <w:divBdr>
            <w:top w:val="none" w:sz="0" w:space="0" w:color="auto"/>
            <w:left w:val="none" w:sz="0" w:space="0" w:color="auto"/>
            <w:bottom w:val="none" w:sz="0" w:space="0" w:color="auto"/>
            <w:right w:val="none" w:sz="0" w:space="0" w:color="auto"/>
          </w:divBdr>
        </w:div>
        <w:div w:id="1965575817">
          <w:marLeft w:val="0"/>
          <w:marRight w:val="0"/>
          <w:marTop w:val="0"/>
          <w:marBottom w:val="0"/>
          <w:divBdr>
            <w:top w:val="none" w:sz="0" w:space="0" w:color="auto"/>
            <w:left w:val="none" w:sz="0" w:space="0" w:color="auto"/>
            <w:bottom w:val="none" w:sz="0" w:space="0" w:color="auto"/>
            <w:right w:val="none" w:sz="0" w:space="0" w:color="auto"/>
          </w:divBdr>
        </w:div>
        <w:div w:id="1966034060">
          <w:marLeft w:val="0"/>
          <w:marRight w:val="0"/>
          <w:marTop w:val="0"/>
          <w:marBottom w:val="0"/>
          <w:divBdr>
            <w:top w:val="none" w:sz="0" w:space="0" w:color="auto"/>
            <w:left w:val="none" w:sz="0" w:space="0" w:color="auto"/>
            <w:bottom w:val="none" w:sz="0" w:space="0" w:color="auto"/>
            <w:right w:val="none" w:sz="0" w:space="0" w:color="auto"/>
          </w:divBdr>
        </w:div>
        <w:div w:id="2008289775">
          <w:marLeft w:val="0"/>
          <w:marRight w:val="0"/>
          <w:marTop w:val="0"/>
          <w:marBottom w:val="0"/>
          <w:divBdr>
            <w:top w:val="none" w:sz="0" w:space="0" w:color="auto"/>
            <w:left w:val="none" w:sz="0" w:space="0" w:color="auto"/>
            <w:bottom w:val="none" w:sz="0" w:space="0" w:color="auto"/>
            <w:right w:val="none" w:sz="0" w:space="0" w:color="auto"/>
          </w:divBdr>
        </w:div>
        <w:div w:id="2023849876">
          <w:marLeft w:val="0"/>
          <w:marRight w:val="0"/>
          <w:marTop w:val="0"/>
          <w:marBottom w:val="0"/>
          <w:divBdr>
            <w:top w:val="none" w:sz="0" w:space="0" w:color="auto"/>
            <w:left w:val="none" w:sz="0" w:space="0" w:color="auto"/>
            <w:bottom w:val="none" w:sz="0" w:space="0" w:color="auto"/>
            <w:right w:val="none" w:sz="0" w:space="0" w:color="auto"/>
          </w:divBdr>
        </w:div>
        <w:div w:id="2052145059">
          <w:marLeft w:val="0"/>
          <w:marRight w:val="0"/>
          <w:marTop w:val="0"/>
          <w:marBottom w:val="0"/>
          <w:divBdr>
            <w:top w:val="none" w:sz="0" w:space="0" w:color="auto"/>
            <w:left w:val="none" w:sz="0" w:space="0" w:color="auto"/>
            <w:bottom w:val="none" w:sz="0" w:space="0" w:color="auto"/>
            <w:right w:val="none" w:sz="0" w:space="0" w:color="auto"/>
          </w:divBdr>
        </w:div>
        <w:div w:id="2096053508">
          <w:marLeft w:val="0"/>
          <w:marRight w:val="0"/>
          <w:marTop w:val="0"/>
          <w:marBottom w:val="0"/>
          <w:divBdr>
            <w:top w:val="none" w:sz="0" w:space="0" w:color="auto"/>
            <w:left w:val="none" w:sz="0" w:space="0" w:color="auto"/>
            <w:bottom w:val="none" w:sz="0" w:space="0" w:color="auto"/>
            <w:right w:val="none" w:sz="0" w:space="0" w:color="auto"/>
          </w:divBdr>
        </w:div>
        <w:div w:id="2111118030">
          <w:marLeft w:val="0"/>
          <w:marRight w:val="0"/>
          <w:marTop w:val="0"/>
          <w:marBottom w:val="0"/>
          <w:divBdr>
            <w:top w:val="none" w:sz="0" w:space="0" w:color="auto"/>
            <w:left w:val="none" w:sz="0" w:space="0" w:color="auto"/>
            <w:bottom w:val="none" w:sz="0" w:space="0" w:color="auto"/>
            <w:right w:val="none" w:sz="0" w:space="0" w:color="auto"/>
          </w:divBdr>
        </w:div>
      </w:divsChild>
    </w:div>
    <w:div w:id="997272350">
      <w:bodyDiv w:val="1"/>
      <w:marLeft w:val="0"/>
      <w:marRight w:val="0"/>
      <w:marTop w:val="0"/>
      <w:marBottom w:val="0"/>
      <w:divBdr>
        <w:top w:val="none" w:sz="0" w:space="0" w:color="auto"/>
        <w:left w:val="none" w:sz="0" w:space="0" w:color="auto"/>
        <w:bottom w:val="none" w:sz="0" w:space="0" w:color="auto"/>
        <w:right w:val="none" w:sz="0" w:space="0" w:color="auto"/>
      </w:divBdr>
      <w:divsChild>
        <w:div w:id="286938877">
          <w:marLeft w:val="0"/>
          <w:marRight w:val="0"/>
          <w:marTop w:val="0"/>
          <w:marBottom w:val="0"/>
          <w:divBdr>
            <w:top w:val="none" w:sz="0" w:space="0" w:color="auto"/>
            <w:left w:val="none" w:sz="0" w:space="0" w:color="auto"/>
            <w:bottom w:val="none" w:sz="0" w:space="0" w:color="auto"/>
            <w:right w:val="none" w:sz="0" w:space="0" w:color="auto"/>
          </w:divBdr>
          <w:divsChild>
            <w:div w:id="1910454620">
              <w:marLeft w:val="0"/>
              <w:marRight w:val="0"/>
              <w:marTop w:val="0"/>
              <w:marBottom w:val="0"/>
              <w:divBdr>
                <w:top w:val="none" w:sz="0" w:space="0" w:color="auto"/>
                <w:left w:val="none" w:sz="0" w:space="0" w:color="auto"/>
                <w:bottom w:val="none" w:sz="0" w:space="0" w:color="auto"/>
                <w:right w:val="none" w:sz="0" w:space="0" w:color="auto"/>
              </w:divBdr>
              <w:divsChild>
                <w:div w:id="1048916358">
                  <w:marLeft w:val="0"/>
                  <w:marRight w:val="0"/>
                  <w:marTop w:val="0"/>
                  <w:marBottom w:val="0"/>
                  <w:divBdr>
                    <w:top w:val="none" w:sz="0" w:space="0" w:color="auto"/>
                    <w:left w:val="none" w:sz="0" w:space="0" w:color="auto"/>
                    <w:bottom w:val="none" w:sz="0" w:space="0" w:color="auto"/>
                    <w:right w:val="none" w:sz="0" w:space="0" w:color="auto"/>
                  </w:divBdr>
                  <w:divsChild>
                    <w:div w:id="1446580357">
                      <w:marLeft w:val="0"/>
                      <w:marRight w:val="0"/>
                      <w:marTop w:val="0"/>
                      <w:marBottom w:val="0"/>
                      <w:divBdr>
                        <w:top w:val="none" w:sz="0" w:space="0" w:color="auto"/>
                        <w:left w:val="none" w:sz="0" w:space="0" w:color="auto"/>
                        <w:bottom w:val="none" w:sz="0" w:space="0" w:color="auto"/>
                        <w:right w:val="none" w:sz="0" w:space="0" w:color="auto"/>
                      </w:divBdr>
                      <w:divsChild>
                        <w:div w:id="89860351">
                          <w:marLeft w:val="0"/>
                          <w:marRight w:val="0"/>
                          <w:marTop w:val="0"/>
                          <w:marBottom w:val="0"/>
                          <w:divBdr>
                            <w:top w:val="none" w:sz="0" w:space="0" w:color="auto"/>
                            <w:left w:val="none" w:sz="0" w:space="0" w:color="auto"/>
                            <w:bottom w:val="none" w:sz="0" w:space="0" w:color="auto"/>
                            <w:right w:val="none" w:sz="0" w:space="0" w:color="auto"/>
                          </w:divBdr>
                          <w:divsChild>
                            <w:div w:id="411125622">
                              <w:marLeft w:val="0"/>
                              <w:marRight w:val="0"/>
                              <w:marTop w:val="0"/>
                              <w:marBottom w:val="0"/>
                              <w:divBdr>
                                <w:top w:val="none" w:sz="0" w:space="0" w:color="auto"/>
                                <w:left w:val="none" w:sz="0" w:space="0" w:color="auto"/>
                                <w:bottom w:val="none" w:sz="0" w:space="0" w:color="auto"/>
                                <w:right w:val="none" w:sz="0" w:space="0" w:color="auto"/>
                              </w:divBdr>
                            </w:div>
                          </w:divsChild>
                        </w:div>
                        <w:div w:id="897132335">
                          <w:marLeft w:val="0"/>
                          <w:marRight w:val="0"/>
                          <w:marTop w:val="0"/>
                          <w:marBottom w:val="0"/>
                          <w:divBdr>
                            <w:top w:val="none" w:sz="0" w:space="0" w:color="auto"/>
                            <w:left w:val="none" w:sz="0" w:space="0" w:color="auto"/>
                            <w:bottom w:val="none" w:sz="0" w:space="0" w:color="auto"/>
                            <w:right w:val="none" w:sz="0" w:space="0" w:color="auto"/>
                          </w:divBdr>
                          <w:divsChild>
                            <w:div w:id="449738088">
                              <w:marLeft w:val="0"/>
                              <w:marRight w:val="0"/>
                              <w:marTop w:val="0"/>
                              <w:marBottom w:val="0"/>
                              <w:divBdr>
                                <w:top w:val="none" w:sz="0" w:space="0" w:color="auto"/>
                                <w:left w:val="none" w:sz="0" w:space="0" w:color="auto"/>
                                <w:bottom w:val="none" w:sz="0" w:space="0" w:color="auto"/>
                                <w:right w:val="none" w:sz="0" w:space="0" w:color="auto"/>
                              </w:divBdr>
                              <w:divsChild>
                                <w:div w:id="1163205468">
                                  <w:marLeft w:val="0"/>
                                  <w:marRight w:val="0"/>
                                  <w:marTop w:val="0"/>
                                  <w:marBottom w:val="0"/>
                                  <w:divBdr>
                                    <w:top w:val="none" w:sz="0" w:space="0" w:color="auto"/>
                                    <w:left w:val="none" w:sz="0" w:space="0" w:color="auto"/>
                                    <w:bottom w:val="none" w:sz="0" w:space="0" w:color="auto"/>
                                    <w:right w:val="none" w:sz="0" w:space="0" w:color="auto"/>
                                  </w:divBdr>
                                  <w:divsChild>
                                    <w:div w:id="2014601668">
                                      <w:marLeft w:val="0"/>
                                      <w:marRight w:val="0"/>
                                      <w:marTop w:val="0"/>
                                      <w:marBottom w:val="0"/>
                                      <w:divBdr>
                                        <w:top w:val="none" w:sz="0" w:space="0" w:color="auto"/>
                                        <w:left w:val="none" w:sz="0" w:space="0" w:color="auto"/>
                                        <w:bottom w:val="none" w:sz="0" w:space="0" w:color="auto"/>
                                        <w:right w:val="none" w:sz="0" w:space="0" w:color="auto"/>
                                      </w:divBdr>
                                      <w:divsChild>
                                        <w:div w:id="1250890830">
                                          <w:marLeft w:val="0"/>
                                          <w:marRight w:val="0"/>
                                          <w:marTop w:val="0"/>
                                          <w:marBottom w:val="0"/>
                                          <w:divBdr>
                                            <w:top w:val="none" w:sz="0" w:space="0" w:color="auto"/>
                                            <w:left w:val="none" w:sz="0" w:space="0" w:color="auto"/>
                                            <w:bottom w:val="none" w:sz="0" w:space="0" w:color="auto"/>
                                            <w:right w:val="none" w:sz="0" w:space="0" w:color="auto"/>
                                          </w:divBdr>
                                          <w:divsChild>
                                            <w:div w:id="1339960301">
                                              <w:marLeft w:val="0"/>
                                              <w:marRight w:val="0"/>
                                              <w:marTop w:val="0"/>
                                              <w:marBottom w:val="0"/>
                                              <w:divBdr>
                                                <w:top w:val="none" w:sz="0" w:space="0" w:color="auto"/>
                                                <w:left w:val="none" w:sz="0" w:space="0" w:color="auto"/>
                                                <w:bottom w:val="none" w:sz="0" w:space="0" w:color="auto"/>
                                                <w:right w:val="none" w:sz="0" w:space="0" w:color="auto"/>
                                              </w:divBdr>
                                              <w:divsChild>
                                                <w:div w:id="14651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691851">
      <w:bodyDiv w:val="1"/>
      <w:marLeft w:val="0"/>
      <w:marRight w:val="0"/>
      <w:marTop w:val="0"/>
      <w:marBottom w:val="0"/>
      <w:divBdr>
        <w:top w:val="none" w:sz="0" w:space="0" w:color="auto"/>
        <w:left w:val="none" w:sz="0" w:space="0" w:color="auto"/>
        <w:bottom w:val="none" w:sz="0" w:space="0" w:color="auto"/>
        <w:right w:val="none" w:sz="0" w:space="0" w:color="auto"/>
      </w:divBdr>
      <w:divsChild>
        <w:div w:id="1921257929">
          <w:marLeft w:val="0"/>
          <w:marRight w:val="0"/>
          <w:marTop w:val="0"/>
          <w:marBottom w:val="0"/>
          <w:divBdr>
            <w:top w:val="none" w:sz="0" w:space="0" w:color="auto"/>
            <w:left w:val="none" w:sz="0" w:space="0" w:color="auto"/>
            <w:bottom w:val="none" w:sz="0" w:space="0" w:color="auto"/>
            <w:right w:val="none" w:sz="0" w:space="0" w:color="auto"/>
          </w:divBdr>
          <w:divsChild>
            <w:div w:id="122426244">
              <w:marLeft w:val="0"/>
              <w:marRight w:val="0"/>
              <w:marTop w:val="150"/>
              <w:marBottom w:val="150"/>
              <w:divBdr>
                <w:top w:val="none" w:sz="0" w:space="0" w:color="auto"/>
                <w:left w:val="none" w:sz="0" w:space="0" w:color="auto"/>
                <w:bottom w:val="none" w:sz="0" w:space="0" w:color="auto"/>
                <w:right w:val="none" w:sz="0" w:space="0" w:color="auto"/>
              </w:divBdr>
            </w:div>
            <w:div w:id="139424422">
              <w:marLeft w:val="0"/>
              <w:marRight w:val="0"/>
              <w:marTop w:val="96"/>
              <w:marBottom w:val="120"/>
              <w:divBdr>
                <w:top w:val="none" w:sz="0" w:space="0" w:color="auto"/>
                <w:left w:val="none" w:sz="0" w:space="0" w:color="auto"/>
                <w:bottom w:val="none" w:sz="0" w:space="0" w:color="auto"/>
                <w:right w:val="none" w:sz="0" w:space="0" w:color="auto"/>
              </w:divBdr>
            </w:div>
            <w:div w:id="145627996">
              <w:marLeft w:val="0"/>
              <w:marRight w:val="0"/>
              <w:marTop w:val="150"/>
              <w:marBottom w:val="150"/>
              <w:divBdr>
                <w:top w:val="none" w:sz="0" w:space="0" w:color="auto"/>
                <w:left w:val="none" w:sz="0" w:space="0" w:color="auto"/>
                <w:bottom w:val="none" w:sz="0" w:space="0" w:color="auto"/>
                <w:right w:val="none" w:sz="0" w:space="0" w:color="auto"/>
              </w:divBdr>
            </w:div>
            <w:div w:id="826213903">
              <w:marLeft w:val="0"/>
              <w:marRight w:val="0"/>
              <w:marTop w:val="150"/>
              <w:marBottom w:val="150"/>
              <w:divBdr>
                <w:top w:val="none" w:sz="0" w:space="0" w:color="auto"/>
                <w:left w:val="none" w:sz="0" w:space="0" w:color="auto"/>
                <w:bottom w:val="none" w:sz="0" w:space="0" w:color="auto"/>
                <w:right w:val="none" w:sz="0" w:space="0" w:color="auto"/>
              </w:divBdr>
            </w:div>
            <w:div w:id="936063370">
              <w:marLeft w:val="0"/>
              <w:marRight w:val="0"/>
              <w:marTop w:val="150"/>
              <w:marBottom w:val="150"/>
              <w:divBdr>
                <w:top w:val="none" w:sz="0" w:space="0" w:color="auto"/>
                <w:left w:val="none" w:sz="0" w:space="0" w:color="auto"/>
                <w:bottom w:val="none" w:sz="0" w:space="0" w:color="auto"/>
                <w:right w:val="none" w:sz="0" w:space="0" w:color="auto"/>
              </w:divBdr>
            </w:div>
            <w:div w:id="954143547">
              <w:marLeft w:val="0"/>
              <w:marRight w:val="0"/>
              <w:marTop w:val="96"/>
              <w:marBottom w:val="120"/>
              <w:divBdr>
                <w:top w:val="none" w:sz="0" w:space="0" w:color="auto"/>
                <w:left w:val="none" w:sz="0" w:space="0" w:color="auto"/>
                <w:bottom w:val="none" w:sz="0" w:space="0" w:color="auto"/>
                <w:right w:val="none" w:sz="0" w:space="0" w:color="auto"/>
              </w:divBdr>
              <w:divsChild>
                <w:div w:id="1371803745">
                  <w:marLeft w:val="0"/>
                  <w:marRight w:val="0"/>
                  <w:marTop w:val="0"/>
                  <w:marBottom w:val="0"/>
                  <w:divBdr>
                    <w:top w:val="none" w:sz="0" w:space="0" w:color="auto"/>
                    <w:left w:val="none" w:sz="0" w:space="0" w:color="auto"/>
                    <w:bottom w:val="none" w:sz="0" w:space="0" w:color="auto"/>
                    <w:right w:val="none" w:sz="0" w:space="0" w:color="auto"/>
                  </w:divBdr>
                </w:div>
                <w:div w:id="1691759070">
                  <w:marLeft w:val="0"/>
                  <w:marRight w:val="0"/>
                  <w:marTop w:val="0"/>
                  <w:marBottom w:val="0"/>
                  <w:divBdr>
                    <w:top w:val="none" w:sz="0" w:space="0" w:color="auto"/>
                    <w:left w:val="none" w:sz="0" w:space="0" w:color="auto"/>
                    <w:bottom w:val="none" w:sz="0" w:space="0" w:color="auto"/>
                    <w:right w:val="none" w:sz="0" w:space="0" w:color="auto"/>
                  </w:divBdr>
                </w:div>
                <w:div w:id="1721704639">
                  <w:marLeft w:val="0"/>
                  <w:marRight w:val="0"/>
                  <w:marTop w:val="0"/>
                  <w:marBottom w:val="0"/>
                  <w:divBdr>
                    <w:top w:val="none" w:sz="0" w:space="0" w:color="auto"/>
                    <w:left w:val="none" w:sz="0" w:space="0" w:color="auto"/>
                    <w:bottom w:val="none" w:sz="0" w:space="0" w:color="auto"/>
                    <w:right w:val="none" w:sz="0" w:space="0" w:color="auto"/>
                  </w:divBdr>
                </w:div>
              </w:divsChild>
            </w:div>
            <w:div w:id="1009287030">
              <w:marLeft w:val="0"/>
              <w:marRight w:val="0"/>
              <w:marTop w:val="150"/>
              <w:marBottom w:val="150"/>
              <w:divBdr>
                <w:top w:val="none" w:sz="0" w:space="0" w:color="auto"/>
                <w:left w:val="none" w:sz="0" w:space="0" w:color="auto"/>
                <w:bottom w:val="none" w:sz="0" w:space="0" w:color="auto"/>
                <w:right w:val="none" w:sz="0" w:space="0" w:color="auto"/>
              </w:divBdr>
            </w:div>
            <w:div w:id="1050225430">
              <w:marLeft w:val="0"/>
              <w:marRight w:val="0"/>
              <w:marTop w:val="150"/>
              <w:marBottom w:val="150"/>
              <w:divBdr>
                <w:top w:val="none" w:sz="0" w:space="0" w:color="auto"/>
                <w:left w:val="none" w:sz="0" w:space="0" w:color="auto"/>
                <w:bottom w:val="none" w:sz="0" w:space="0" w:color="auto"/>
                <w:right w:val="none" w:sz="0" w:space="0" w:color="auto"/>
              </w:divBdr>
            </w:div>
            <w:div w:id="1272400370">
              <w:marLeft w:val="0"/>
              <w:marRight w:val="0"/>
              <w:marTop w:val="0"/>
              <w:marBottom w:val="0"/>
              <w:divBdr>
                <w:top w:val="none" w:sz="0" w:space="0" w:color="auto"/>
                <w:left w:val="none" w:sz="0" w:space="0" w:color="auto"/>
                <w:bottom w:val="none" w:sz="0" w:space="0" w:color="auto"/>
                <w:right w:val="none" w:sz="0" w:space="0" w:color="auto"/>
              </w:divBdr>
            </w:div>
            <w:div w:id="2053798942">
              <w:marLeft w:val="0"/>
              <w:marRight w:val="0"/>
              <w:marTop w:val="150"/>
              <w:marBottom w:val="150"/>
              <w:divBdr>
                <w:top w:val="none" w:sz="0" w:space="0" w:color="auto"/>
                <w:left w:val="none" w:sz="0" w:space="0" w:color="auto"/>
                <w:bottom w:val="none" w:sz="0" w:space="0" w:color="auto"/>
                <w:right w:val="none" w:sz="0" w:space="0" w:color="auto"/>
              </w:divBdr>
            </w:div>
            <w:div w:id="2114784077">
              <w:marLeft w:val="0"/>
              <w:marRight w:val="0"/>
              <w:marTop w:val="150"/>
              <w:marBottom w:val="150"/>
              <w:divBdr>
                <w:top w:val="none" w:sz="0" w:space="0" w:color="auto"/>
                <w:left w:val="none" w:sz="0" w:space="0" w:color="auto"/>
                <w:bottom w:val="none" w:sz="0" w:space="0" w:color="auto"/>
                <w:right w:val="none" w:sz="0" w:space="0" w:color="auto"/>
              </w:divBdr>
            </w:div>
            <w:div w:id="2126461950">
              <w:marLeft w:val="0"/>
              <w:marRight w:val="0"/>
              <w:marTop w:val="0"/>
              <w:marBottom w:val="0"/>
              <w:divBdr>
                <w:top w:val="none" w:sz="0" w:space="0" w:color="auto"/>
                <w:left w:val="none" w:sz="0" w:space="0" w:color="auto"/>
                <w:bottom w:val="none" w:sz="0" w:space="0" w:color="auto"/>
                <w:right w:val="none" w:sz="0" w:space="0" w:color="auto"/>
              </w:divBdr>
            </w:div>
          </w:divsChild>
        </w:div>
        <w:div w:id="1946039998">
          <w:marLeft w:val="0"/>
          <w:marRight w:val="0"/>
          <w:marTop w:val="0"/>
          <w:marBottom w:val="0"/>
          <w:divBdr>
            <w:top w:val="none" w:sz="0" w:space="0" w:color="auto"/>
            <w:left w:val="none" w:sz="0" w:space="0" w:color="auto"/>
            <w:bottom w:val="none" w:sz="0" w:space="0" w:color="auto"/>
            <w:right w:val="none" w:sz="0" w:space="0" w:color="auto"/>
          </w:divBdr>
        </w:div>
      </w:divsChild>
    </w:div>
    <w:div w:id="1470392252">
      <w:bodyDiv w:val="1"/>
      <w:marLeft w:val="0"/>
      <w:marRight w:val="0"/>
      <w:marTop w:val="0"/>
      <w:marBottom w:val="0"/>
      <w:divBdr>
        <w:top w:val="none" w:sz="0" w:space="0" w:color="auto"/>
        <w:left w:val="none" w:sz="0" w:space="0" w:color="auto"/>
        <w:bottom w:val="none" w:sz="0" w:space="0" w:color="auto"/>
        <w:right w:val="none" w:sz="0" w:space="0" w:color="auto"/>
      </w:divBdr>
      <w:divsChild>
        <w:div w:id="1030035298">
          <w:marLeft w:val="0"/>
          <w:marRight w:val="0"/>
          <w:marTop w:val="0"/>
          <w:marBottom w:val="0"/>
          <w:divBdr>
            <w:top w:val="none" w:sz="0" w:space="0" w:color="auto"/>
            <w:left w:val="none" w:sz="0" w:space="0" w:color="auto"/>
            <w:bottom w:val="none" w:sz="0" w:space="0" w:color="auto"/>
            <w:right w:val="none" w:sz="0" w:space="0" w:color="auto"/>
          </w:divBdr>
        </w:div>
        <w:div w:id="1444154688">
          <w:marLeft w:val="0"/>
          <w:marRight w:val="0"/>
          <w:marTop w:val="0"/>
          <w:marBottom w:val="0"/>
          <w:divBdr>
            <w:top w:val="none" w:sz="0" w:space="0" w:color="auto"/>
            <w:left w:val="none" w:sz="0" w:space="0" w:color="auto"/>
            <w:bottom w:val="none" w:sz="0" w:space="0" w:color="auto"/>
            <w:right w:val="none" w:sz="0" w:space="0" w:color="auto"/>
          </w:divBdr>
          <w:divsChild>
            <w:div w:id="134565161">
              <w:marLeft w:val="0"/>
              <w:marRight w:val="0"/>
              <w:marTop w:val="150"/>
              <w:marBottom w:val="150"/>
              <w:divBdr>
                <w:top w:val="none" w:sz="0" w:space="0" w:color="auto"/>
                <w:left w:val="none" w:sz="0" w:space="0" w:color="auto"/>
                <w:bottom w:val="none" w:sz="0" w:space="0" w:color="auto"/>
                <w:right w:val="none" w:sz="0" w:space="0" w:color="auto"/>
              </w:divBdr>
            </w:div>
            <w:div w:id="326370253">
              <w:marLeft w:val="0"/>
              <w:marRight w:val="0"/>
              <w:marTop w:val="150"/>
              <w:marBottom w:val="150"/>
              <w:divBdr>
                <w:top w:val="none" w:sz="0" w:space="0" w:color="auto"/>
                <w:left w:val="none" w:sz="0" w:space="0" w:color="auto"/>
                <w:bottom w:val="none" w:sz="0" w:space="0" w:color="auto"/>
                <w:right w:val="none" w:sz="0" w:space="0" w:color="auto"/>
              </w:divBdr>
            </w:div>
            <w:div w:id="386730314">
              <w:marLeft w:val="0"/>
              <w:marRight w:val="0"/>
              <w:marTop w:val="96"/>
              <w:marBottom w:val="120"/>
              <w:divBdr>
                <w:top w:val="none" w:sz="0" w:space="0" w:color="auto"/>
                <w:left w:val="none" w:sz="0" w:space="0" w:color="auto"/>
                <w:bottom w:val="none" w:sz="0" w:space="0" w:color="auto"/>
                <w:right w:val="none" w:sz="0" w:space="0" w:color="auto"/>
              </w:divBdr>
            </w:div>
            <w:div w:id="643005015">
              <w:marLeft w:val="0"/>
              <w:marRight w:val="0"/>
              <w:marTop w:val="150"/>
              <w:marBottom w:val="150"/>
              <w:divBdr>
                <w:top w:val="none" w:sz="0" w:space="0" w:color="auto"/>
                <w:left w:val="none" w:sz="0" w:space="0" w:color="auto"/>
                <w:bottom w:val="none" w:sz="0" w:space="0" w:color="auto"/>
                <w:right w:val="none" w:sz="0" w:space="0" w:color="auto"/>
              </w:divBdr>
            </w:div>
            <w:div w:id="942229952">
              <w:marLeft w:val="0"/>
              <w:marRight w:val="0"/>
              <w:marTop w:val="0"/>
              <w:marBottom w:val="0"/>
              <w:divBdr>
                <w:top w:val="none" w:sz="0" w:space="0" w:color="auto"/>
                <w:left w:val="none" w:sz="0" w:space="0" w:color="auto"/>
                <w:bottom w:val="none" w:sz="0" w:space="0" w:color="auto"/>
                <w:right w:val="none" w:sz="0" w:space="0" w:color="auto"/>
              </w:divBdr>
            </w:div>
            <w:div w:id="1296446962">
              <w:marLeft w:val="0"/>
              <w:marRight w:val="0"/>
              <w:marTop w:val="0"/>
              <w:marBottom w:val="0"/>
              <w:divBdr>
                <w:top w:val="none" w:sz="0" w:space="0" w:color="auto"/>
                <w:left w:val="none" w:sz="0" w:space="0" w:color="auto"/>
                <w:bottom w:val="none" w:sz="0" w:space="0" w:color="auto"/>
                <w:right w:val="none" w:sz="0" w:space="0" w:color="auto"/>
              </w:divBdr>
            </w:div>
            <w:div w:id="1403262072">
              <w:marLeft w:val="0"/>
              <w:marRight w:val="0"/>
              <w:marTop w:val="150"/>
              <w:marBottom w:val="150"/>
              <w:divBdr>
                <w:top w:val="none" w:sz="0" w:space="0" w:color="auto"/>
                <w:left w:val="none" w:sz="0" w:space="0" w:color="auto"/>
                <w:bottom w:val="none" w:sz="0" w:space="0" w:color="auto"/>
                <w:right w:val="none" w:sz="0" w:space="0" w:color="auto"/>
              </w:divBdr>
            </w:div>
            <w:div w:id="1480489449">
              <w:marLeft w:val="0"/>
              <w:marRight w:val="0"/>
              <w:marTop w:val="150"/>
              <w:marBottom w:val="150"/>
              <w:divBdr>
                <w:top w:val="none" w:sz="0" w:space="0" w:color="auto"/>
                <w:left w:val="none" w:sz="0" w:space="0" w:color="auto"/>
                <w:bottom w:val="none" w:sz="0" w:space="0" w:color="auto"/>
                <w:right w:val="none" w:sz="0" w:space="0" w:color="auto"/>
              </w:divBdr>
            </w:div>
            <w:div w:id="1497844776">
              <w:marLeft w:val="0"/>
              <w:marRight w:val="0"/>
              <w:marTop w:val="96"/>
              <w:marBottom w:val="120"/>
              <w:divBdr>
                <w:top w:val="none" w:sz="0" w:space="0" w:color="auto"/>
                <w:left w:val="none" w:sz="0" w:space="0" w:color="auto"/>
                <w:bottom w:val="none" w:sz="0" w:space="0" w:color="auto"/>
                <w:right w:val="none" w:sz="0" w:space="0" w:color="auto"/>
              </w:divBdr>
              <w:divsChild>
                <w:div w:id="966742341">
                  <w:marLeft w:val="0"/>
                  <w:marRight w:val="0"/>
                  <w:marTop w:val="0"/>
                  <w:marBottom w:val="0"/>
                  <w:divBdr>
                    <w:top w:val="none" w:sz="0" w:space="0" w:color="auto"/>
                    <w:left w:val="none" w:sz="0" w:space="0" w:color="auto"/>
                    <w:bottom w:val="none" w:sz="0" w:space="0" w:color="auto"/>
                    <w:right w:val="none" w:sz="0" w:space="0" w:color="auto"/>
                  </w:divBdr>
                </w:div>
                <w:div w:id="1374697971">
                  <w:marLeft w:val="0"/>
                  <w:marRight w:val="0"/>
                  <w:marTop w:val="0"/>
                  <w:marBottom w:val="0"/>
                  <w:divBdr>
                    <w:top w:val="none" w:sz="0" w:space="0" w:color="auto"/>
                    <w:left w:val="none" w:sz="0" w:space="0" w:color="auto"/>
                    <w:bottom w:val="none" w:sz="0" w:space="0" w:color="auto"/>
                    <w:right w:val="none" w:sz="0" w:space="0" w:color="auto"/>
                  </w:divBdr>
                </w:div>
                <w:div w:id="1671174885">
                  <w:marLeft w:val="0"/>
                  <w:marRight w:val="0"/>
                  <w:marTop w:val="0"/>
                  <w:marBottom w:val="0"/>
                  <w:divBdr>
                    <w:top w:val="none" w:sz="0" w:space="0" w:color="auto"/>
                    <w:left w:val="none" w:sz="0" w:space="0" w:color="auto"/>
                    <w:bottom w:val="none" w:sz="0" w:space="0" w:color="auto"/>
                    <w:right w:val="none" w:sz="0" w:space="0" w:color="auto"/>
                  </w:divBdr>
                </w:div>
              </w:divsChild>
            </w:div>
            <w:div w:id="1547253350">
              <w:marLeft w:val="0"/>
              <w:marRight w:val="0"/>
              <w:marTop w:val="150"/>
              <w:marBottom w:val="150"/>
              <w:divBdr>
                <w:top w:val="none" w:sz="0" w:space="0" w:color="auto"/>
                <w:left w:val="none" w:sz="0" w:space="0" w:color="auto"/>
                <w:bottom w:val="none" w:sz="0" w:space="0" w:color="auto"/>
                <w:right w:val="none" w:sz="0" w:space="0" w:color="auto"/>
              </w:divBdr>
            </w:div>
            <w:div w:id="2045862675">
              <w:marLeft w:val="0"/>
              <w:marRight w:val="0"/>
              <w:marTop w:val="150"/>
              <w:marBottom w:val="150"/>
              <w:divBdr>
                <w:top w:val="none" w:sz="0" w:space="0" w:color="auto"/>
                <w:left w:val="none" w:sz="0" w:space="0" w:color="auto"/>
                <w:bottom w:val="none" w:sz="0" w:space="0" w:color="auto"/>
                <w:right w:val="none" w:sz="0" w:space="0" w:color="auto"/>
              </w:divBdr>
            </w:div>
            <w:div w:id="2059626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74638026">
      <w:bodyDiv w:val="1"/>
      <w:marLeft w:val="0"/>
      <w:marRight w:val="0"/>
      <w:marTop w:val="0"/>
      <w:marBottom w:val="0"/>
      <w:divBdr>
        <w:top w:val="none" w:sz="0" w:space="0" w:color="auto"/>
        <w:left w:val="none" w:sz="0" w:space="0" w:color="auto"/>
        <w:bottom w:val="none" w:sz="0" w:space="0" w:color="auto"/>
        <w:right w:val="none" w:sz="0" w:space="0" w:color="auto"/>
      </w:divBdr>
    </w:div>
    <w:div w:id="1750494227">
      <w:bodyDiv w:val="1"/>
      <w:marLeft w:val="0"/>
      <w:marRight w:val="0"/>
      <w:marTop w:val="0"/>
      <w:marBottom w:val="0"/>
      <w:divBdr>
        <w:top w:val="none" w:sz="0" w:space="0" w:color="auto"/>
        <w:left w:val="none" w:sz="0" w:space="0" w:color="auto"/>
        <w:bottom w:val="none" w:sz="0" w:space="0" w:color="auto"/>
        <w:right w:val="none" w:sz="0" w:space="0" w:color="auto"/>
      </w:divBdr>
      <w:divsChild>
        <w:div w:id="425347567">
          <w:marLeft w:val="0"/>
          <w:marRight w:val="0"/>
          <w:marTop w:val="0"/>
          <w:marBottom w:val="0"/>
          <w:divBdr>
            <w:top w:val="none" w:sz="0" w:space="0" w:color="auto"/>
            <w:left w:val="none" w:sz="0" w:space="0" w:color="auto"/>
            <w:bottom w:val="none" w:sz="0" w:space="0" w:color="auto"/>
            <w:right w:val="none" w:sz="0" w:space="0" w:color="auto"/>
          </w:divBdr>
          <w:divsChild>
            <w:div w:id="224417675">
              <w:marLeft w:val="0"/>
              <w:marRight w:val="0"/>
              <w:marTop w:val="0"/>
              <w:marBottom w:val="0"/>
              <w:divBdr>
                <w:top w:val="none" w:sz="0" w:space="0" w:color="auto"/>
                <w:left w:val="none" w:sz="0" w:space="0" w:color="auto"/>
                <w:bottom w:val="none" w:sz="0" w:space="0" w:color="auto"/>
                <w:right w:val="none" w:sz="0" w:space="0" w:color="auto"/>
              </w:divBdr>
              <w:divsChild>
                <w:div w:id="890069720">
                  <w:marLeft w:val="0"/>
                  <w:marRight w:val="0"/>
                  <w:marTop w:val="0"/>
                  <w:marBottom w:val="0"/>
                  <w:divBdr>
                    <w:top w:val="none" w:sz="0" w:space="0" w:color="auto"/>
                    <w:left w:val="none" w:sz="0" w:space="0" w:color="auto"/>
                    <w:bottom w:val="none" w:sz="0" w:space="0" w:color="auto"/>
                    <w:right w:val="none" w:sz="0" w:space="0" w:color="auto"/>
                  </w:divBdr>
                  <w:divsChild>
                    <w:div w:id="1969966604">
                      <w:marLeft w:val="0"/>
                      <w:marRight w:val="0"/>
                      <w:marTop w:val="0"/>
                      <w:marBottom w:val="0"/>
                      <w:divBdr>
                        <w:top w:val="none" w:sz="0" w:space="0" w:color="auto"/>
                        <w:left w:val="none" w:sz="0" w:space="0" w:color="auto"/>
                        <w:bottom w:val="none" w:sz="0" w:space="0" w:color="auto"/>
                        <w:right w:val="none" w:sz="0" w:space="0" w:color="auto"/>
                      </w:divBdr>
                      <w:divsChild>
                        <w:div w:id="505555080">
                          <w:marLeft w:val="0"/>
                          <w:marRight w:val="0"/>
                          <w:marTop w:val="0"/>
                          <w:marBottom w:val="0"/>
                          <w:divBdr>
                            <w:top w:val="none" w:sz="0" w:space="0" w:color="auto"/>
                            <w:left w:val="none" w:sz="0" w:space="0" w:color="auto"/>
                            <w:bottom w:val="none" w:sz="0" w:space="0" w:color="auto"/>
                            <w:right w:val="none" w:sz="0" w:space="0" w:color="auto"/>
                          </w:divBdr>
                          <w:divsChild>
                            <w:div w:id="2437424">
                              <w:marLeft w:val="0"/>
                              <w:marRight w:val="0"/>
                              <w:marTop w:val="0"/>
                              <w:marBottom w:val="0"/>
                              <w:divBdr>
                                <w:top w:val="none" w:sz="0" w:space="0" w:color="auto"/>
                                <w:left w:val="none" w:sz="0" w:space="0" w:color="auto"/>
                                <w:bottom w:val="none" w:sz="0" w:space="0" w:color="auto"/>
                                <w:right w:val="none" w:sz="0" w:space="0" w:color="auto"/>
                              </w:divBdr>
                              <w:divsChild>
                                <w:div w:id="48893149">
                                  <w:marLeft w:val="0"/>
                                  <w:marRight w:val="0"/>
                                  <w:marTop w:val="0"/>
                                  <w:marBottom w:val="0"/>
                                  <w:divBdr>
                                    <w:top w:val="none" w:sz="0" w:space="0" w:color="auto"/>
                                    <w:left w:val="none" w:sz="0" w:space="0" w:color="auto"/>
                                    <w:bottom w:val="none" w:sz="0" w:space="0" w:color="auto"/>
                                    <w:right w:val="none" w:sz="0" w:space="0" w:color="auto"/>
                                  </w:divBdr>
                                  <w:divsChild>
                                    <w:div w:id="664018052">
                                      <w:marLeft w:val="0"/>
                                      <w:marRight w:val="0"/>
                                      <w:marTop w:val="0"/>
                                      <w:marBottom w:val="0"/>
                                      <w:divBdr>
                                        <w:top w:val="none" w:sz="0" w:space="0" w:color="auto"/>
                                        <w:left w:val="none" w:sz="0" w:space="0" w:color="auto"/>
                                        <w:bottom w:val="none" w:sz="0" w:space="0" w:color="auto"/>
                                        <w:right w:val="none" w:sz="0" w:space="0" w:color="auto"/>
                                      </w:divBdr>
                                      <w:divsChild>
                                        <w:div w:id="617562895">
                                          <w:marLeft w:val="0"/>
                                          <w:marRight w:val="0"/>
                                          <w:marTop w:val="0"/>
                                          <w:marBottom w:val="0"/>
                                          <w:divBdr>
                                            <w:top w:val="none" w:sz="0" w:space="0" w:color="auto"/>
                                            <w:left w:val="none" w:sz="0" w:space="0" w:color="auto"/>
                                            <w:bottom w:val="none" w:sz="0" w:space="0" w:color="auto"/>
                                            <w:right w:val="none" w:sz="0" w:space="0" w:color="auto"/>
                                          </w:divBdr>
                                          <w:divsChild>
                                            <w:div w:id="904757114">
                                              <w:marLeft w:val="0"/>
                                              <w:marRight w:val="0"/>
                                              <w:marTop w:val="0"/>
                                              <w:marBottom w:val="0"/>
                                              <w:divBdr>
                                                <w:top w:val="none" w:sz="0" w:space="0" w:color="auto"/>
                                                <w:left w:val="none" w:sz="0" w:space="0" w:color="auto"/>
                                                <w:bottom w:val="none" w:sz="0" w:space="0" w:color="auto"/>
                                                <w:right w:val="none" w:sz="0" w:space="0" w:color="auto"/>
                                              </w:divBdr>
                                              <w:divsChild>
                                                <w:div w:id="18806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097743">
                          <w:marLeft w:val="0"/>
                          <w:marRight w:val="0"/>
                          <w:marTop w:val="0"/>
                          <w:marBottom w:val="0"/>
                          <w:divBdr>
                            <w:top w:val="none" w:sz="0" w:space="0" w:color="auto"/>
                            <w:left w:val="none" w:sz="0" w:space="0" w:color="auto"/>
                            <w:bottom w:val="none" w:sz="0" w:space="0" w:color="auto"/>
                            <w:right w:val="none" w:sz="0" w:space="0" w:color="auto"/>
                          </w:divBdr>
                          <w:divsChild>
                            <w:div w:id="10141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8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yenbai.gov.vn/noidung/vanban/Pages/van-ban-dieu-hanh.aspx?ItemID=195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2BA5-EE23-4C48-82FC-9EC3C283552D}">
  <ds:schemaRefs>
    <ds:schemaRef ds:uri="http://schemas.microsoft.com/sharepoint/v3/contenttype/forms"/>
  </ds:schemaRefs>
</ds:datastoreItem>
</file>

<file path=customXml/itemProps2.xml><?xml version="1.0" encoding="utf-8"?>
<ds:datastoreItem xmlns:ds="http://schemas.openxmlformats.org/officeDocument/2006/customXml" ds:itemID="{BF6599A8-022A-484F-8292-C6AD76D0C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AE2A8E-73A6-47B7-83CD-3892A24652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EBD3D6-A137-4E2C-8B2E-CE5F384A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4455</Words>
  <Characters>25395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 ver</dc:creator>
  <cp:lastModifiedBy>AC</cp:lastModifiedBy>
  <cp:revision>694</cp:revision>
  <cp:lastPrinted>2019-08-28T09:15:00Z</cp:lastPrinted>
  <dcterms:created xsi:type="dcterms:W3CDTF">2019-07-29T09:45:00Z</dcterms:created>
  <dcterms:modified xsi:type="dcterms:W3CDTF">2019-09-11T00:37:00Z</dcterms:modified>
</cp:coreProperties>
</file>